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10" w:rsidRPr="00A279BC" w:rsidRDefault="00AF3A10" w:rsidP="008E0EC4">
      <w:pPr>
        <w:jc w:val="center"/>
        <w:rPr>
          <w:rFonts w:eastAsia="Tahoma"/>
          <w:color w:val="auto"/>
        </w:rPr>
      </w:pPr>
      <w:bookmarkStart w:id="0" w:name="_GoBack"/>
      <w:bookmarkEnd w:id="0"/>
      <w:r w:rsidRPr="00C07DBE">
        <w:rPr>
          <w:rFonts w:eastAsia="Tahoma"/>
          <w:b/>
          <w:color w:val="auto"/>
        </w:rPr>
        <w:tab/>
      </w:r>
      <w:r w:rsidRPr="00C07DBE">
        <w:rPr>
          <w:rFonts w:eastAsia="Tahoma"/>
          <w:b/>
          <w:color w:val="auto"/>
        </w:rPr>
        <w:tab/>
      </w:r>
      <w:r w:rsidRPr="00C07DBE">
        <w:rPr>
          <w:rFonts w:eastAsia="Tahoma"/>
          <w:b/>
          <w:color w:val="auto"/>
        </w:rPr>
        <w:tab/>
      </w:r>
      <w:r w:rsidRPr="00C07DBE">
        <w:rPr>
          <w:rFonts w:eastAsia="Tahoma"/>
          <w:b/>
          <w:color w:val="auto"/>
        </w:rPr>
        <w:tab/>
      </w:r>
      <w:r w:rsidRPr="00C07DBE">
        <w:rPr>
          <w:rFonts w:eastAsia="Tahoma"/>
          <w:b/>
          <w:color w:val="auto"/>
        </w:rPr>
        <w:tab/>
      </w:r>
      <w:r w:rsidRPr="00C07DBE">
        <w:rPr>
          <w:rFonts w:eastAsia="Tahoma"/>
          <w:b/>
          <w:color w:val="auto"/>
        </w:rPr>
        <w:tab/>
      </w:r>
      <w:r w:rsidRPr="00A279BC">
        <w:rPr>
          <w:rFonts w:eastAsia="Tahoma"/>
          <w:color w:val="auto"/>
        </w:rPr>
        <w:t>Załącznik nr 1 do umowy Nr _____z dnia________</w:t>
      </w:r>
    </w:p>
    <w:p w:rsidR="00AF3A10" w:rsidRPr="00A279BC" w:rsidRDefault="00AF3A10" w:rsidP="008E0EC4">
      <w:pPr>
        <w:jc w:val="center"/>
        <w:rPr>
          <w:rFonts w:eastAsia="Tahoma"/>
          <w:b/>
          <w:color w:val="auto"/>
        </w:rPr>
      </w:pPr>
    </w:p>
    <w:p w:rsidR="00AF3A10" w:rsidRPr="00A279BC" w:rsidRDefault="00AF3A10" w:rsidP="008E0EC4">
      <w:pPr>
        <w:jc w:val="center"/>
        <w:rPr>
          <w:rFonts w:eastAsia="Tahoma"/>
          <w:b/>
          <w:color w:val="auto"/>
        </w:rPr>
      </w:pPr>
    </w:p>
    <w:p w:rsidR="008E0EC4" w:rsidRPr="00A279BC" w:rsidRDefault="00082E37" w:rsidP="008E0EC4">
      <w:pPr>
        <w:jc w:val="center"/>
        <w:rPr>
          <w:rFonts w:eastAsia="Tahoma"/>
          <w:color w:val="auto"/>
        </w:rPr>
      </w:pPr>
      <w:r w:rsidRPr="00A279BC">
        <w:rPr>
          <w:rFonts w:eastAsia="Tahoma"/>
          <w:b/>
          <w:color w:val="auto"/>
        </w:rPr>
        <w:t>Umowa</w:t>
      </w:r>
    </w:p>
    <w:p w:rsidR="00A72978" w:rsidRPr="00A279BC" w:rsidRDefault="008E0EC4">
      <w:pPr>
        <w:jc w:val="center"/>
        <w:rPr>
          <w:rFonts w:eastAsia="Tahoma"/>
          <w:b/>
          <w:color w:val="auto"/>
        </w:rPr>
      </w:pPr>
      <w:r w:rsidRPr="00A279BC">
        <w:rPr>
          <w:rFonts w:eastAsia="Tahoma"/>
          <w:b/>
          <w:color w:val="auto"/>
        </w:rPr>
        <w:t>powierzenia przetwarzania danych osobowych</w:t>
      </w:r>
    </w:p>
    <w:p w:rsidR="00126563" w:rsidRPr="00A279BC" w:rsidRDefault="00126563">
      <w:pPr>
        <w:jc w:val="center"/>
        <w:rPr>
          <w:rFonts w:eastAsia="Tahoma"/>
          <w:b/>
          <w:color w:val="auto"/>
        </w:rPr>
      </w:pPr>
    </w:p>
    <w:p w:rsidR="00126563" w:rsidRPr="00A279BC" w:rsidRDefault="00126563">
      <w:pPr>
        <w:jc w:val="center"/>
        <w:rPr>
          <w:rFonts w:eastAsia="Tahoma"/>
          <w:b/>
          <w:color w:val="auto"/>
        </w:rPr>
      </w:pPr>
      <w:r w:rsidRPr="00A279BC">
        <w:rPr>
          <w:rFonts w:eastAsia="Tahoma"/>
          <w:b/>
          <w:color w:val="auto"/>
        </w:rPr>
        <w:t>nr …………………………………………………..</w:t>
      </w:r>
    </w:p>
    <w:p w:rsidR="00126563" w:rsidRPr="00A279BC" w:rsidRDefault="00126563">
      <w:pPr>
        <w:jc w:val="center"/>
        <w:rPr>
          <w:rFonts w:eastAsia="Tahoma"/>
          <w:b/>
          <w:color w:val="auto"/>
        </w:rPr>
      </w:pPr>
    </w:p>
    <w:p w:rsidR="00082E37" w:rsidRPr="00A279BC" w:rsidRDefault="00082E37">
      <w:pPr>
        <w:jc w:val="center"/>
        <w:rPr>
          <w:rFonts w:eastAsia="Tahoma"/>
          <w:color w:val="auto"/>
        </w:rPr>
      </w:pPr>
      <w:r w:rsidRPr="00A279BC">
        <w:rPr>
          <w:rFonts w:eastAsia="Tahoma"/>
          <w:b/>
          <w:color w:val="auto"/>
        </w:rPr>
        <w:t>zawarta w dniu ............................</w:t>
      </w:r>
    </w:p>
    <w:p w:rsidR="00082E37" w:rsidRPr="00A279BC" w:rsidRDefault="00082E37" w:rsidP="00082E37">
      <w:pPr>
        <w:jc w:val="both"/>
        <w:rPr>
          <w:rFonts w:eastAsia="Tahoma"/>
          <w:color w:val="auto"/>
        </w:rPr>
      </w:pPr>
    </w:p>
    <w:p w:rsidR="00082E37" w:rsidRPr="00A279BC" w:rsidRDefault="00082E37" w:rsidP="00296198">
      <w:pPr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>pomiędzy:</w:t>
      </w:r>
    </w:p>
    <w:p w:rsidR="00082E37" w:rsidRPr="00A279BC" w:rsidRDefault="00082E37" w:rsidP="00296198">
      <w:pPr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>Gminą Kielce, Rynek 1, 25-303 Kielce</w:t>
      </w:r>
      <w:r w:rsidR="002D15D8">
        <w:rPr>
          <w:rFonts w:eastAsia="Tahoma"/>
          <w:color w:val="auto"/>
        </w:rPr>
        <w:t xml:space="preserve">, </w:t>
      </w:r>
      <w:r w:rsidR="002D15D8" w:rsidRPr="002D15D8">
        <w:rPr>
          <w:rFonts w:eastAsia="Tahoma"/>
          <w:color w:val="auto"/>
        </w:rPr>
        <w:t>NIP 6572617325, REGON 291009343,</w:t>
      </w:r>
      <w:r w:rsidRPr="00A279BC">
        <w:rPr>
          <w:rFonts w:eastAsia="Tahoma"/>
          <w:color w:val="auto"/>
        </w:rPr>
        <w:t xml:space="preserve"> reprezentowaną przez:</w:t>
      </w:r>
    </w:p>
    <w:p w:rsidR="00082E37" w:rsidRPr="00A279BC" w:rsidRDefault="00A84620" w:rsidP="00296198">
      <w:pPr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>Bogdana Wentę</w:t>
      </w:r>
      <w:r w:rsidR="00296198" w:rsidRPr="00A279BC">
        <w:rPr>
          <w:rFonts w:eastAsia="Tahoma"/>
          <w:color w:val="auto"/>
        </w:rPr>
        <w:t xml:space="preserve"> – Prezydenta Miasta Kielc,</w:t>
      </w:r>
    </w:p>
    <w:p w:rsidR="007E3603" w:rsidRPr="00A279BC" w:rsidRDefault="007E3603" w:rsidP="00296198">
      <w:pPr>
        <w:jc w:val="both"/>
        <w:rPr>
          <w:rFonts w:eastAsia="Tahoma"/>
          <w:color w:val="auto"/>
        </w:rPr>
      </w:pPr>
    </w:p>
    <w:p w:rsidR="00082E37" w:rsidRPr="00A279BC" w:rsidRDefault="00082E37" w:rsidP="00296198">
      <w:pPr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>a</w:t>
      </w:r>
    </w:p>
    <w:p w:rsidR="00A84620" w:rsidRPr="00A279BC" w:rsidRDefault="001578FC" w:rsidP="00A84620">
      <w:pPr>
        <w:pStyle w:val="Styl1"/>
        <w:spacing w:line="240" w:lineRule="atLeast"/>
        <w:rPr>
          <w:rFonts w:ascii="Times New Roman" w:hAnsi="Times New Roman"/>
          <w:b w:val="0"/>
          <w:bCs/>
          <w:sz w:val="20"/>
          <w:szCs w:val="20"/>
        </w:rPr>
      </w:pPr>
      <w:r w:rsidRPr="00A279BC">
        <w:rPr>
          <w:rFonts w:ascii="Times New Roman" w:hAnsi="Times New Roman"/>
          <w:b w:val="0"/>
          <w:bCs/>
          <w:sz w:val="20"/>
          <w:szCs w:val="20"/>
        </w:rPr>
        <w:t xml:space="preserve">a…………………………………………………………………………………………………, mającym swą siedzibę w ………………………………….., działającym na podstawie ……………………(nr KRS lub CEIDG) NIP………………….…………………….……, Regon……………….……………… </w:t>
      </w:r>
    </w:p>
    <w:p w:rsidR="00A84620" w:rsidRPr="00A279BC" w:rsidRDefault="00A84620" w:rsidP="00A84620">
      <w:pPr>
        <w:pStyle w:val="Styl1"/>
        <w:spacing w:line="240" w:lineRule="atLeast"/>
        <w:rPr>
          <w:rFonts w:ascii="Times New Roman" w:hAnsi="Times New Roman"/>
          <w:b w:val="0"/>
          <w:bCs/>
          <w:sz w:val="20"/>
          <w:szCs w:val="20"/>
        </w:rPr>
      </w:pPr>
      <w:r w:rsidRPr="00A279BC">
        <w:rPr>
          <w:rFonts w:ascii="Times New Roman" w:hAnsi="Times New Roman"/>
          <w:b w:val="0"/>
          <w:bCs/>
          <w:sz w:val="20"/>
          <w:szCs w:val="20"/>
        </w:rPr>
        <w:t>zwaną/ym dalej „Przetwarzającym”, reprezentowaną/ym przez:</w:t>
      </w:r>
    </w:p>
    <w:p w:rsidR="00A84620" w:rsidRPr="00A279BC" w:rsidRDefault="00A84620" w:rsidP="00A84620">
      <w:pPr>
        <w:pStyle w:val="Styl1"/>
        <w:spacing w:line="240" w:lineRule="atLeast"/>
        <w:rPr>
          <w:rFonts w:ascii="Times New Roman" w:hAnsi="Times New Roman"/>
          <w:b w:val="0"/>
          <w:bCs/>
          <w:sz w:val="20"/>
          <w:szCs w:val="20"/>
        </w:rPr>
      </w:pPr>
      <w:r w:rsidRPr="00A279BC">
        <w:rPr>
          <w:rFonts w:ascii="Times New Roman" w:hAnsi="Times New Roman"/>
          <w:b w:val="0"/>
          <w:bCs/>
          <w:sz w:val="20"/>
          <w:szCs w:val="20"/>
        </w:rPr>
        <w:t>………………………………………</w:t>
      </w:r>
    </w:p>
    <w:p w:rsidR="00A84620" w:rsidRPr="00A279BC" w:rsidRDefault="00A84620" w:rsidP="00A84620">
      <w:pPr>
        <w:pStyle w:val="Styl1"/>
        <w:spacing w:line="240" w:lineRule="atLeast"/>
        <w:rPr>
          <w:rFonts w:ascii="Times New Roman" w:hAnsi="Times New Roman"/>
          <w:b w:val="0"/>
          <w:sz w:val="20"/>
          <w:szCs w:val="20"/>
        </w:rPr>
      </w:pPr>
      <w:r w:rsidRPr="00A279BC">
        <w:rPr>
          <w:rFonts w:ascii="Times New Roman" w:hAnsi="Times New Roman"/>
          <w:b w:val="0"/>
          <w:sz w:val="20"/>
          <w:szCs w:val="20"/>
        </w:rPr>
        <w:t>………………………………………,</w:t>
      </w:r>
    </w:p>
    <w:p w:rsidR="000B0390" w:rsidRPr="00A279BC" w:rsidRDefault="000B0390">
      <w:pPr>
        <w:jc w:val="both"/>
        <w:rPr>
          <w:rFonts w:eastAsia="Tahoma"/>
          <w:color w:val="auto"/>
        </w:rPr>
      </w:pPr>
    </w:p>
    <w:p w:rsidR="00A72978" w:rsidRPr="00A279BC" w:rsidRDefault="00142F63">
      <w:pPr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 xml:space="preserve">Stosownie do przepisów </w:t>
      </w:r>
      <w:r w:rsidR="008E0EC4" w:rsidRPr="00A279BC">
        <w:rPr>
          <w:rFonts w:eastAsia="Tahoma"/>
          <w:color w:val="auto"/>
        </w:rPr>
        <w:t>Rozporządzenia Parlamentu Europejskiego i Rady (UE) 2016/679 z dnia 27 kwietnia 2016r. w sprawie osób fizycznych w związku z przetwarzaniem danych osobowych i w sprawie swobodnego przepływu takich danych oraz uchylenia dyrektywy 95/46/WE</w:t>
      </w:r>
      <w:r w:rsidRPr="00A279BC">
        <w:rPr>
          <w:rFonts w:eastAsia="Tahoma"/>
          <w:color w:val="auto"/>
        </w:rPr>
        <w:t xml:space="preserve"> strony zawierają umowę o następującej treści:</w:t>
      </w:r>
    </w:p>
    <w:p w:rsidR="00A72978" w:rsidRPr="00A279BC" w:rsidRDefault="00A72978">
      <w:pPr>
        <w:jc w:val="center"/>
        <w:rPr>
          <w:rFonts w:eastAsia="Tahoma"/>
          <w:color w:val="auto"/>
        </w:rPr>
      </w:pPr>
    </w:p>
    <w:p w:rsidR="00A72978" w:rsidRPr="00A279BC" w:rsidRDefault="00142F63">
      <w:pPr>
        <w:jc w:val="center"/>
        <w:rPr>
          <w:rFonts w:eastAsia="Tahoma"/>
          <w:color w:val="auto"/>
        </w:rPr>
      </w:pPr>
      <w:r w:rsidRPr="00A279BC">
        <w:rPr>
          <w:rFonts w:eastAsia="Tahoma"/>
          <w:b/>
          <w:color w:val="auto"/>
        </w:rPr>
        <w:t>§ 1</w:t>
      </w:r>
    </w:p>
    <w:p w:rsidR="00A72978" w:rsidRPr="00A279BC" w:rsidRDefault="0024233D">
      <w:pPr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>Dla potrzeb niniejszej umowy</w:t>
      </w:r>
      <w:r w:rsidR="00142F63" w:rsidRPr="00A279BC">
        <w:rPr>
          <w:rFonts w:eastAsia="Tahoma"/>
          <w:color w:val="auto"/>
        </w:rPr>
        <w:t xml:space="preserve">, przyjmuje się następujące znaczenie dla poniżej wymienionych </w:t>
      </w:r>
      <w:r w:rsidRPr="00A279BC">
        <w:rPr>
          <w:rFonts w:eastAsia="Tahoma"/>
          <w:color w:val="auto"/>
        </w:rPr>
        <w:t>definicji</w:t>
      </w:r>
      <w:r w:rsidR="00142F63" w:rsidRPr="00A279BC">
        <w:rPr>
          <w:rFonts w:eastAsia="Tahoma"/>
          <w:color w:val="auto"/>
        </w:rPr>
        <w:t xml:space="preserve">: </w:t>
      </w:r>
    </w:p>
    <w:p w:rsidR="00402CA7" w:rsidRPr="00A279BC" w:rsidRDefault="00402CA7" w:rsidP="00082E37">
      <w:pPr>
        <w:numPr>
          <w:ilvl w:val="0"/>
          <w:numId w:val="20"/>
        </w:numPr>
        <w:tabs>
          <w:tab w:val="left" w:pos="0"/>
        </w:tabs>
        <w:ind w:left="284" w:hanging="284"/>
        <w:jc w:val="both"/>
        <w:rPr>
          <w:color w:val="auto"/>
        </w:rPr>
      </w:pPr>
      <w:r w:rsidRPr="00A279BC">
        <w:rPr>
          <w:color w:val="auto"/>
        </w:rPr>
        <w:t>Administrator - Prezydent Miasta Kielce, Rynek 1, 25-303 Kielce;</w:t>
      </w:r>
    </w:p>
    <w:p w:rsidR="00367A97" w:rsidRPr="00A279BC" w:rsidRDefault="00142F63" w:rsidP="00082E37">
      <w:pPr>
        <w:numPr>
          <w:ilvl w:val="0"/>
          <w:numId w:val="20"/>
        </w:numPr>
        <w:tabs>
          <w:tab w:val="left" w:pos="0"/>
        </w:tabs>
        <w:ind w:left="284" w:hanging="284"/>
        <w:jc w:val="both"/>
        <w:rPr>
          <w:color w:val="auto"/>
        </w:rPr>
      </w:pPr>
      <w:r w:rsidRPr="00A279BC">
        <w:rPr>
          <w:rFonts w:eastAsia="Tahoma"/>
          <w:color w:val="auto"/>
        </w:rPr>
        <w:t>IOD</w:t>
      </w:r>
      <w:r w:rsidR="0024233D" w:rsidRPr="00A279BC">
        <w:rPr>
          <w:rFonts w:eastAsia="Tahoma"/>
          <w:color w:val="auto"/>
        </w:rPr>
        <w:t>O</w:t>
      </w:r>
      <w:r w:rsidRPr="00A279BC">
        <w:rPr>
          <w:rFonts w:eastAsia="Tahoma"/>
          <w:color w:val="auto"/>
        </w:rPr>
        <w:t xml:space="preserve"> – in</w:t>
      </w:r>
      <w:r w:rsidR="00402CA7" w:rsidRPr="00A279BC">
        <w:rPr>
          <w:rFonts w:eastAsia="Tahoma"/>
          <w:color w:val="auto"/>
        </w:rPr>
        <w:t>spektor ochrony danych</w:t>
      </w:r>
      <w:r w:rsidR="0024233D" w:rsidRPr="00A279BC">
        <w:rPr>
          <w:rFonts w:eastAsia="Tahoma"/>
          <w:color w:val="auto"/>
        </w:rPr>
        <w:t xml:space="preserve"> osobowych</w:t>
      </w:r>
      <w:r w:rsidR="00367A97" w:rsidRPr="00A279BC">
        <w:rPr>
          <w:rFonts w:eastAsia="Tahoma"/>
          <w:color w:val="auto"/>
        </w:rPr>
        <w:t>;</w:t>
      </w:r>
    </w:p>
    <w:p w:rsidR="00A72978" w:rsidRPr="00A279BC" w:rsidRDefault="00082E37" w:rsidP="00082E37">
      <w:pPr>
        <w:numPr>
          <w:ilvl w:val="0"/>
          <w:numId w:val="20"/>
        </w:numPr>
        <w:ind w:left="284" w:hanging="284"/>
        <w:jc w:val="both"/>
        <w:rPr>
          <w:color w:val="auto"/>
        </w:rPr>
      </w:pPr>
      <w:r w:rsidRPr="00A279BC">
        <w:rPr>
          <w:rFonts w:eastAsia="Tahoma"/>
          <w:color w:val="auto"/>
        </w:rPr>
        <w:t xml:space="preserve">dane osobowe </w:t>
      </w:r>
      <w:r w:rsidR="00142F63" w:rsidRPr="00A279BC">
        <w:rPr>
          <w:rFonts w:eastAsia="Tahoma"/>
          <w:color w:val="auto"/>
        </w:rPr>
        <w:t xml:space="preserve"> – wszelkie informacje dotyczące zidentyfikowanej lub możliwej do zidentyfikowania osoby fizycznej. Osobą możliwą do zidentyfikowania jest osoba, której tożsamość można określić bezpośrednio lub pośrednio, w szczególności przez powołanie się na numer identyfikacyjny albo jeden lub kilka specyficznych czynników określających jej cechy fizyczne, fizjologiczne, umysłowe, ekonomiczne, kulturowe lub społeczne;</w:t>
      </w:r>
    </w:p>
    <w:p w:rsidR="00A72978" w:rsidRPr="00A279BC" w:rsidRDefault="00367A97" w:rsidP="00082E37">
      <w:pPr>
        <w:numPr>
          <w:ilvl w:val="0"/>
          <w:numId w:val="20"/>
        </w:numPr>
        <w:tabs>
          <w:tab w:val="left" w:pos="0"/>
        </w:tabs>
        <w:ind w:left="284" w:hanging="284"/>
        <w:jc w:val="both"/>
        <w:rPr>
          <w:color w:val="auto"/>
        </w:rPr>
      </w:pPr>
      <w:r w:rsidRPr="00A279BC">
        <w:rPr>
          <w:rFonts w:eastAsia="Tahoma"/>
          <w:color w:val="auto"/>
        </w:rPr>
        <w:t>UODO</w:t>
      </w:r>
      <w:r w:rsidR="00082E37" w:rsidRPr="00A279BC">
        <w:rPr>
          <w:rFonts w:eastAsia="Tahoma"/>
          <w:color w:val="auto"/>
        </w:rPr>
        <w:t xml:space="preserve"> </w:t>
      </w:r>
      <w:r w:rsidR="00142F63" w:rsidRPr="00A279BC">
        <w:rPr>
          <w:rFonts w:eastAsia="Tahoma"/>
          <w:color w:val="auto"/>
        </w:rPr>
        <w:t xml:space="preserve">- oznacza </w:t>
      </w:r>
      <w:r w:rsidRPr="00A279BC">
        <w:rPr>
          <w:rFonts w:eastAsia="Tahoma"/>
          <w:color w:val="auto"/>
        </w:rPr>
        <w:t>Urząd Ochrony Danych Osobowych</w:t>
      </w:r>
      <w:r w:rsidR="000F2333" w:rsidRPr="00A279BC">
        <w:rPr>
          <w:rFonts w:eastAsia="Tahoma"/>
          <w:color w:val="auto"/>
        </w:rPr>
        <w:t>;</w:t>
      </w:r>
    </w:p>
    <w:p w:rsidR="00A72978" w:rsidRPr="00A279BC" w:rsidRDefault="00142F63" w:rsidP="00082E37">
      <w:pPr>
        <w:numPr>
          <w:ilvl w:val="0"/>
          <w:numId w:val="20"/>
        </w:numPr>
        <w:ind w:left="284" w:hanging="284"/>
        <w:jc w:val="both"/>
        <w:rPr>
          <w:color w:val="auto"/>
        </w:rPr>
      </w:pPr>
      <w:r w:rsidRPr="00A279BC">
        <w:rPr>
          <w:rFonts w:eastAsia="Tahoma"/>
          <w:color w:val="auto"/>
        </w:rPr>
        <w:t xml:space="preserve">RODO – Rozporządzenie Parlamentu Europejskiego i Rady (UE) 2016/679 z dnia 27 kwietnia 2016 r. </w:t>
      </w:r>
      <w:r w:rsidR="008E0EC4" w:rsidRPr="00A279BC">
        <w:rPr>
          <w:rFonts w:eastAsia="Tahoma"/>
          <w:color w:val="auto"/>
        </w:rPr>
        <w:br/>
      </w:r>
      <w:r w:rsidRPr="00A279BC">
        <w:rPr>
          <w:rFonts w:eastAsia="Tahoma"/>
          <w:color w:val="auto"/>
        </w:rPr>
        <w:t>w sprawie osób fizycznych w związku z przetwarzaniem danych osobowych i w sprawie swobodnego przepływu takich danych oraz uchylenia dyrektywy 95/46/WE;</w:t>
      </w:r>
    </w:p>
    <w:p w:rsidR="00A72978" w:rsidRPr="00A279BC" w:rsidRDefault="00082E37" w:rsidP="00082E37">
      <w:pPr>
        <w:numPr>
          <w:ilvl w:val="0"/>
          <w:numId w:val="20"/>
        </w:numPr>
        <w:ind w:left="284" w:hanging="284"/>
        <w:jc w:val="both"/>
        <w:rPr>
          <w:color w:val="auto"/>
        </w:rPr>
      </w:pPr>
      <w:r w:rsidRPr="00A279BC">
        <w:rPr>
          <w:rFonts w:eastAsia="Tahoma"/>
          <w:color w:val="auto"/>
        </w:rPr>
        <w:t>przetwarzanie danych osobowych</w:t>
      </w:r>
      <w:r w:rsidR="00142F63" w:rsidRPr="00A279BC">
        <w:rPr>
          <w:rFonts w:eastAsia="Tahoma"/>
          <w:color w:val="auto"/>
        </w:rPr>
        <w:t xml:space="preserve"> - jakiekolwiek operacje wykonywane na danych osobowych, takie jak zbieranie, utrwalanie, przechowywanie, opracowywanie, zmienianie, udostępnianie i usuwanie, a zwłaszcza te, które wykonuje się w systemach informatycznych;</w:t>
      </w:r>
    </w:p>
    <w:p w:rsidR="00A72978" w:rsidRPr="00A279BC" w:rsidRDefault="00082E37" w:rsidP="00082E37">
      <w:pPr>
        <w:numPr>
          <w:ilvl w:val="0"/>
          <w:numId w:val="20"/>
        </w:numPr>
        <w:ind w:left="284" w:hanging="284"/>
        <w:jc w:val="both"/>
        <w:rPr>
          <w:color w:val="auto"/>
        </w:rPr>
      </w:pPr>
      <w:r w:rsidRPr="00A279BC">
        <w:rPr>
          <w:rFonts w:eastAsia="Tahoma"/>
          <w:color w:val="auto"/>
        </w:rPr>
        <w:t>zbiór danych</w:t>
      </w:r>
      <w:r w:rsidR="00142F63" w:rsidRPr="00A279BC">
        <w:rPr>
          <w:rFonts w:eastAsia="Tahoma"/>
          <w:color w:val="auto"/>
        </w:rPr>
        <w:t xml:space="preserve"> – zbiór danych osobowych </w:t>
      </w:r>
      <w:r w:rsidRPr="00A279BC">
        <w:rPr>
          <w:rFonts w:eastAsia="Tahoma"/>
          <w:color w:val="auto"/>
        </w:rPr>
        <w:t xml:space="preserve">powierzony przez </w:t>
      </w:r>
      <w:r w:rsidR="00142F63" w:rsidRPr="00A279BC">
        <w:rPr>
          <w:rFonts w:eastAsia="Tahoma"/>
          <w:color w:val="auto"/>
        </w:rPr>
        <w:t>Administratora</w:t>
      </w:r>
      <w:r w:rsidR="008E0EC4" w:rsidRPr="00A279BC">
        <w:rPr>
          <w:rFonts w:eastAsia="Tahoma"/>
          <w:color w:val="auto"/>
        </w:rPr>
        <w:t>.</w:t>
      </w:r>
    </w:p>
    <w:p w:rsidR="00A72978" w:rsidRPr="00A279BC" w:rsidRDefault="00A72978">
      <w:pPr>
        <w:jc w:val="center"/>
        <w:rPr>
          <w:rFonts w:eastAsia="Tahoma"/>
          <w:color w:val="auto"/>
        </w:rPr>
      </w:pPr>
    </w:p>
    <w:p w:rsidR="00A72978" w:rsidRPr="00A279BC" w:rsidRDefault="00142F63">
      <w:pPr>
        <w:jc w:val="center"/>
        <w:rPr>
          <w:rFonts w:eastAsia="Tahoma"/>
          <w:color w:val="auto"/>
        </w:rPr>
      </w:pPr>
      <w:r w:rsidRPr="00A279BC">
        <w:rPr>
          <w:rFonts w:eastAsia="Tahoma"/>
          <w:b/>
          <w:color w:val="auto"/>
        </w:rPr>
        <w:t>§ 2</w:t>
      </w:r>
    </w:p>
    <w:p w:rsidR="0056084F" w:rsidRPr="00A279BC" w:rsidRDefault="00142F63" w:rsidP="006D0B94">
      <w:pPr>
        <w:numPr>
          <w:ilvl w:val="0"/>
          <w:numId w:val="12"/>
        </w:numPr>
        <w:ind w:left="284" w:hanging="284"/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 xml:space="preserve">Na podstawie art. </w:t>
      </w:r>
      <w:r w:rsidR="000F2333" w:rsidRPr="00A279BC">
        <w:rPr>
          <w:rFonts w:eastAsia="Tahoma"/>
          <w:color w:val="auto"/>
        </w:rPr>
        <w:t xml:space="preserve">28 </w:t>
      </w:r>
      <w:r w:rsidRPr="00A279BC">
        <w:rPr>
          <w:rFonts w:eastAsia="Tahoma"/>
          <w:color w:val="auto"/>
        </w:rPr>
        <w:t xml:space="preserve">ust. </w:t>
      </w:r>
      <w:r w:rsidR="000F2333" w:rsidRPr="00A279BC">
        <w:rPr>
          <w:rFonts w:eastAsia="Tahoma"/>
          <w:color w:val="auto"/>
        </w:rPr>
        <w:t>3 RODO</w:t>
      </w:r>
      <w:r w:rsidRPr="00A279BC">
        <w:rPr>
          <w:rFonts w:eastAsia="Tahoma"/>
          <w:color w:val="auto"/>
        </w:rPr>
        <w:t xml:space="preserve">, Administrator powierza Przetwarzającemu przetwarzanie danych osobowych, w celu </w:t>
      </w:r>
      <w:r w:rsidR="001578FC" w:rsidRPr="00A279BC">
        <w:t>przeprowadzenia usługi audytu zewnętrznego</w:t>
      </w:r>
      <w:r w:rsidR="00DD7BCB" w:rsidRPr="00A279BC">
        <w:t xml:space="preserve"> sytuacji finansowej i stanu zadłużenia Miasta Kielce</w:t>
      </w:r>
      <w:r w:rsidR="006D0B94" w:rsidRPr="00A279BC">
        <w:rPr>
          <w:rFonts w:eastAsia="Tahoma"/>
          <w:color w:val="auto"/>
        </w:rPr>
        <w:t>.</w:t>
      </w:r>
    </w:p>
    <w:p w:rsidR="0056084F" w:rsidRPr="00A279BC" w:rsidRDefault="0056084F" w:rsidP="00802F04">
      <w:pPr>
        <w:numPr>
          <w:ilvl w:val="0"/>
          <w:numId w:val="12"/>
        </w:numPr>
        <w:ind w:left="284" w:hanging="284"/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>Przetwarzanie obejmować będzie następujące rodzaje danych osobowych:</w:t>
      </w:r>
    </w:p>
    <w:p w:rsidR="000E4E07" w:rsidRPr="00A279BC" w:rsidRDefault="00A84620" w:rsidP="00082E37">
      <w:pPr>
        <w:pStyle w:val="Akapitzlist"/>
        <w:numPr>
          <w:ilvl w:val="0"/>
          <w:numId w:val="21"/>
        </w:numPr>
        <w:ind w:left="567" w:hanging="283"/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>___________________;</w:t>
      </w:r>
    </w:p>
    <w:p w:rsidR="00A84620" w:rsidRPr="00A279BC" w:rsidRDefault="00A84620" w:rsidP="00A84620">
      <w:pPr>
        <w:pStyle w:val="Akapitzlist"/>
        <w:numPr>
          <w:ilvl w:val="0"/>
          <w:numId w:val="21"/>
        </w:numPr>
        <w:ind w:left="567" w:hanging="283"/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>___________________;</w:t>
      </w:r>
    </w:p>
    <w:p w:rsidR="00A84620" w:rsidRPr="00A279BC" w:rsidRDefault="00A84620" w:rsidP="00A84620">
      <w:pPr>
        <w:pStyle w:val="Akapitzlist"/>
        <w:numPr>
          <w:ilvl w:val="0"/>
          <w:numId w:val="21"/>
        </w:numPr>
        <w:ind w:left="567" w:hanging="283"/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>___________________;</w:t>
      </w:r>
    </w:p>
    <w:p w:rsidR="00A84620" w:rsidRPr="00A279BC" w:rsidRDefault="00A84620" w:rsidP="00A84620">
      <w:pPr>
        <w:pStyle w:val="Akapitzlist"/>
        <w:numPr>
          <w:ilvl w:val="0"/>
          <w:numId w:val="21"/>
        </w:numPr>
        <w:ind w:left="567" w:hanging="283"/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>___________________;</w:t>
      </w:r>
    </w:p>
    <w:p w:rsidR="00A84620" w:rsidRPr="00A279BC" w:rsidRDefault="00A84620" w:rsidP="00A84620">
      <w:pPr>
        <w:pStyle w:val="Akapitzlist"/>
        <w:numPr>
          <w:ilvl w:val="0"/>
          <w:numId w:val="21"/>
        </w:numPr>
        <w:ind w:left="567" w:hanging="283"/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>___________________;</w:t>
      </w:r>
    </w:p>
    <w:p w:rsidR="00A84620" w:rsidRPr="00A279BC" w:rsidRDefault="00A84620" w:rsidP="00A84620">
      <w:pPr>
        <w:pStyle w:val="Akapitzlist"/>
        <w:ind w:left="567"/>
        <w:jc w:val="both"/>
        <w:rPr>
          <w:rFonts w:eastAsia="Tahoma"/>
          <w:color w:val="auto"/>
        </w:rPr>
      </w:pPr>
    </w:p>
    <w:p w:rsidR="00A72978" w:rsidRPr="00A279BC" w:rsidRDefault="00142F63" w:rsidP="00802F04">
      <w:pPr>
        <w:numPr>
          <w:ilvl w:val="0"/>
          <w:numId w:val="12"/>
        </w:numPr>
        <w:ind w:left="284" w:hanging="284"/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>Administrator i Przetwarzający zobowiązują się do przestrzegania postanowień i wymogów obowiązujących przepisów dotyczących ochrony danych osobowych oraz</w:t>
      </w:r>
      <w:r w:rsidR="00074903" w:rsidRPr="00A279BC">
        <w:rPr>
          <w:rFonts w:eastAsia="Tahoma"/>
          <w:color w:val="auto"/>
        </w:rPr>
        <w:t xml:space="preserve"> niniejszej umowy powierzenia</w:t>
      </w:r>
      <w:r w:rsidRPr="00A279BC">
        <w:rPr>
          <w:rFonts w:eastAsia="Tahoma"/>
          <w:color w:val="auto"/>
        </w:rPr>
        <w:t>.</w:t>
      </w:r>
    </w:p>
    <w:p w:rsidR="00A72978" w:rsidRPr="00A279BC" w:rsidRDefault="00142F63" w:rsidP="00802F04">
      <w:pPr>
        <w:numPr>
          <w:ilvl w:val="0"/>
          <w:numId w:val="12"/>
        </w:numPr>
        <w:ind w:left="284" w:hanging="284"/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>Administrator danych zapewnia, że posiadane i przekazywane Przetwarzającemu dane osobowe do</w:t>
      </w:r>
      <w:r w:rsidR="00126563" w:rsidRPr="00A279BC">
        <w:rPr>
          <w:rFonts w:eastAsia="Tahoma"/>
          <w:color w:val="auto"/>
        </w:rPr>
        <w:t> </w:t>
      </w:r>
      <w:r w:rsidRPr="00A279BC">
        <w:rPr>
          <w:rFonts w:eastAsia="Tahoma"/>
          <w:color w:val="auto"/>
        </w:rPr>
        <w:t>przetwarzania, zostały zgromadzone zgodnie z obowiązującymi przepisami prawa.</w:t>
      </w:r>
    </w:p>
    <w:p w:rsidR="006D0B94" w:rsidRPr="00A279BC" w:rsidRDefault="00DB1A28" w:rsidP="00802F04">
      <w:pPr>
        <w:numPr>
          <w:ilvl w:val="0"/>
          <w:numId w:val="12"/>
        </w:numPr>
        <w:ind w:left="284" w:hanging="284"/>
        <w:jc w:val="both"/>
        <w:rPr>
          <w:rFonts w:eastAsia="Tahoma"/>
          <w:color w:val="auto"/>
        </w:rPr>
      </w:pPr>
      <w:r w:rsidRPr="00A279BC">
        <w:rPr>
          <w:color w:val="auto"/>
        </w:rPr>
        <w:t>Przetwarzający oświadcza, iż stosuje środki bezpieczeństwa spełniające wymogi RODO</w:t>
      </w:r>
    </w:p>
    <w:p w:rsidR="00084BEF" w:rsidRPr="00A279BC" w:rsidRDefault="00084BEF" w:rsidP="00802F04">
      <w:pPr>
        <w:numPr>
          <w:ilvl w:val="0"/>
          <w:numId w:val="12"/>
        </w:numPr>
        <w:ind w:left="284" w:hanging="284"/>
        <w:jc w:val="both"/>
        <w:rPr>
          <w:rFonts w:eastAsia="Tahoma"/>
          <w:color w:val="auto"/>
        </w:rPr>
      </w:pPr>
      <w:r w:rsidRPr="00A279BC">
        <w:rPr>
          <w:color w:val="auto"/>
        </w:rPr>
        <w:lastRenderedPageBreak/>
        <w:t>Przetwarzający za czynności przetwarzania danych nie będzie pobierał wynagrodzenia.</w:t>
      </w:r>
    </w:p>
    <w:p w:rsidR="00A72978" w:rsidRPr="00A279BC" w:rsidRDefault="00A72978">
      <w:pPr>
        <w:jc w:val="both"/>
        <w:rPr>
          <w:rFonts w:eastAsia="Tahoma"/>
          <w:color w:val="auto"/>
        </w:rPr>
      </w:pPr>
    </w:p>
    <w:p w:rsidR="00A72978" w:rsidRPr="00A279BC" w:rsidRDefault="00142F63" w:rsidP="002368B3">
      <w:pPr>
        <w:jc w:val="center"/>
        <w:rPr>
          <w:rFonts w:eastAsia="Tahoma"/>
          <w:color w:val="auto"/>
        </w:rPr>
      </w:pPr>
      <w:r w:rsidRPr="00A279BC">
        <w:rPr>
          <w:rFonts w:eastAsia="Tahoma"/>
          <w:b/>
          <w:color w:val="auto"/>
        </w:rPr>
        <w:t>§ 3</w:t>
      </w:r>
    </w:p>
    <w:p w:rsidR="00A72978" w:rsidRPr="00A279BC" w:rsidRDefault="00142F63" w:rsidP="002368B3">
      <w:pPr>
        <w:numPr>
          <w:ilvl w:val="0"/>
          <w:numId w:val="13"/>
        </w:numPr>
        <w:ind w:left="284" w:hanging="284"/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>Miejscem wykonywania umowy, w zakresie przekazanych na podstawie niniejszej umowy danych osobowych</w:t>
      </w:r>
      <w:r w:rsidR="00625F78" w:rsidRPr="00A279BC">
        <w:rPr>
          <w:rFonts w:eastAsia="Tahoma"/>
          <w:color w:val="auto"/>
        </w:rPr>
        <w:t>,</w:t>
      </w:r>
      <w:r w:rsidRPr="00A279BC">
        <w:rPr>
          <w:rFonts w:eastAsia="Tahoma"/>
          <w:color w:val="auto"/>
        </w:rPr>
        <w:t xml:space="preserve"> jest siedziba Przetwarzającego, w której zapewnione będą środki techniczne i informatyczne niezbędne do</w:t>
      </w:r>
      <w:r w:rsidR="00126563" w:rsidRPr="00A279BC">
        <w:rPr>
          <w:rFonts w:eastAsia="Tahoma"/>
          <w:color w:val="auto"/>
        </w:rPr>
        <w:t> </w:t>
      </w:r>
      <w:r w:rsidRPr="00A279BC">
        <w:rPr>
          <w:rFonts w:eastAsia="Tahoma"/>
          <w:color w:val="auto"/>
        </w:rPr>
        <w:t xml:space="preserve">zgodnego z obowiązującymi przepisami wykonania umowy. </w:t>
      </w:r>
    </w:p>
    <w:p w:rsidR="00402CA7" w:rsidRPr="00A279BC" w:rsidRDefault="00142F63" w:rsidP="002368B3">
      <w:pPr>
        <w:numPr>
          <w:ilvl w:val="0"/>
          <w:numId w:val="13"/>
        </w:numPr>
        <w:ind w:left="284" w:hanging="284"/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 xml:space="preserve">Przetwarzający oświadcza, że w jego placówce wyznaczona jest osoba pełniąca rolę </w:t>
      </w:r>
      <w:r w:rsidR="00625F78" w:rsidRPr="00A279BC">
        <w:rPr>
          <w:rFonts w:eastAsia="Tahoma"/>
          <w:color w:val="auto"/>
        </w:rPr>
        <w:t>IOD</w:t>
      </w:r>
      <w:r w:rsidR="00DB1A28" w:rsidRPr="00A279BC">
        <w:rPr>
          <w:rFonts w:eastAsia="Tahoma"/>
          <w:color w:val="auto"/>
        </w:rPr>
        <w:t>O</w:t>
      </w:r>
      <w:r w:rsidR="00074903" w:rsidRPr="00A279BC">
        <w:rPr>
          <w:rFonts w:eastAsia="Tahoma"/>
          <w:color w:val="auto"/>
        </w:rPr>
        <w:t xml:space="preserve"> -</w:t>
      </w:r>
      <w:r w:rsidRPr="00A279BC">
        <w:rPr>
          <w:rFonts w:eastAsia="Tahoma"/>
          <w:color w:val="auto"/>
        </w:rPr>
        <w:t xml:space="preserve"> służbowy adres poczty elektronicznej:</w:t>
      </w:r>
      <w:r w:rsidR="00074903" w:rsidRPr="00A279BC">
        <w:rPr>
          <w:color w:val="auto"/>
        </w:rPr>
        <w:t xml:space="preserve"> .................</w:t>
      </w:r>
      <w:r w:rsidR="00DB1A28" w:rsidRPr="00A279BC">
        <w:rPr>
          <w:color w:val="auto"/>
        </w:rPr>
        <w:t>............................</w:t>
      </w:r>
      <w:r w:rsidR="00074903" w:rsidRPr="00A279BC">
        <w:rPr>
          <w:color w:val="auto"/>
        </w:rPr>
        <w:t>.......</w:t>
      </w:r>
      <w:r w:rsidR="00074903" w:rsidRPr="00A279BC">
        <w:rPr>
          <w:rFonts w:eastAsia="Tahoma"/>
          <w:color w:val="auto"/>
        </w:rPr>
        <w:t>.</w:t>
      </w:r>
    </w:p>
    <w:p w:rsidR="00402CA7" w:rsidRPr="00A279BC" w:rsidRDefault="00142F63" w:rsidP="002368B3">
      <w:pPr>
        <w:numPr>
          <w:ilvl w:val="0"/>
          <w:numId w:val="13"/>
        </w:numPr>
        <w:ind w:left="284" w:hanging="284"/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 xml:space="preserve">Administrator zobowiązuje się, że podczas realizacji umowy będzie ściśle współpracować z Przetwarzającym w zakresie dotyczącym przetwarzania danych osobowych na podstawie niniejszej umowy, w szczególności obowiązek współpracy dotyczy wzajemnego przekazywania informacji oraz dokonywania ustaleń w zakresie bezpieczeństwa danych osobowych przez osoby pełniące funkcję </w:t>
      </w:r>
      <w:r w:rsidR="00625F78" w:rsidRPr="00A279BC">
        <w:rPr>
          <w:rFonts w:eastAsia="Tahoma"/>
          <w:color w:val="auto"/>
        </w:rPr>
        <w:t>IOD</w:t>
      </w:r>
      <w:r w:rsidR="00DB1A28" w:rsidRPr="00A279BC">
        <w:rPr>
          <w:rFonts w:eastAsia="Tahoma"/>
          <w:color w:val="auto"/>
        </w:rPr>
        <w:t>O</w:t>
      </w:r>
      <w:r w:rsidR="00625F78" w:rsidRPr="00A279BC">
        <w:rPr>
          <w:rFonts w:eastAsia="Tahoma"/>
          <w:color w:val="auto"/>
        </w:rPr>
        <w:t xml:space="preserve"> </w:t>
      </w:r>
      <w:r w:rsidRPr="00A279BC">
        <w:rPr>
          <w:rFonts w:eastAsia="Tahoma"/>
          <w:color w:val="auto"/>
        </w:rPr>
        <w:t>u Administratora i</w:t>
      </w:r>
      <w:r w:rsidR="00DB1A28" w:rsidRPr="00A279BC">
        <w:rPr>
          <w:rFonts w:eastAsia="Tahoma"/>
          <w:color w:val="auto"/>
        </w:rPr>
        <w:t> </w:t>
      </w:r>
      <w:r w:rsidRPr="00A279BC">
        <w:rPr>
          <w:rFonts w:eastAsia="Tahoma"/>
          <w:color w:val="auto"/>
        </w:rPr>
        <w:t>Przetwarzającego.</w:t>
      </w:r>
    </w:p>
    <w:p w:rsidR="00354876" w:rsidRPr="00A279BC" w:rsidRDefault="00142F63" w:rsidP="002368B3">
      <w:pPr>
        <w:numPr>
          <w:ilvl w:val="0"/>
          <w:numId w:val="13"/>
        </w:numPr>
        <w:ind w:left="284" w:hanging="284"/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 xml:space="preserve">Przetwarzający zobowiązuje się do zachowania w tajemnicy danych osobowych powierzonych mu </w:t>
      </w:r>
      <w:r w:rsidR="002B2726" w:rsidRPr="00A279BC">
        <w:rPr>
          <w:rFonts w:eastAsia="Tahoma"/>
          <w:color w:val="auto"/>
        </w:rPr>
        <w:br/>
      </w:r>
      <w:r w:rsidRPr="00A279BC">
        <w:rPr>
          <w:rFonts w:eastAsia="Tahoma"/>
          <w:color w:val="auto"/>
        </w:rPr>
        <w:t xml:space="preserve">w związku z wykonywaniem </w:t>
      </w:r>
      <w:r w:rsidR="00DB1A28" w:rsidRPr="00A279BC">
        <w:rPr>
          <w:rFonts w:eastAsia="Tahoma"/>
          <w:color w:val="auto"/>
        </w:rPr>
        <w:t xml:space="preserve">niniejszej </w:t>
      </w:r>
      <w:r w:rsidRPr="00A279BC">
        <w:rPr>
          <w:rFonts w:eastAsia="Tahoma"/>
          <w:color w:val="auto"/>
        </w:rPr>
        <w:t>umowy, a w szczególności do tego, że nie będzie w okresie obowiązywania umowy i po jej rozwiązaniu: przekazywać, wykorzystywać lub ujawniać danych osobowyc</w:t>
      </w:r>
      <w:r w:rsidR="00074903" w:rsidRPr="00A279BC">
        <w:rPr>
          <w:rFonts w:eastAsia="Tahoma"/>
          <w:color w:val="auto"/>
        </w:rPr>
        <w:t>h uzyskanych od Administratora</w:t>
      </w:r>
      <w:r w:rsidRPr="00A279BC">
        <w:rPr>
          <w:rFonts w:eastAsia="Tahoma"/>
          <w:color w:val="auto"/>
        </w:rPr>
        <w:t xml:space="preserve"> osobom nieupoważnionym oraz, że dane te wykorzystywane będą wyłącznie w</w:t>
      </w:r>
      <w:r w:rsidR="00A84620" w:rsidRPr="00A279BC">
        <w:rPr>
          <w:rFonts w:eastAsia="Tahoma"/>
          <w:color w:val="auto"/>
        </w:rPr>
        <w:t> </w:t>
      </w:r>
      <w:r w:rsidRPr="00A279BC">
        <w:rPr>
          <w:rFonts w:eastAsia="Tahoma"/>
          <w:color w:val="auto"/>
        </w:rPr>
        <w:t xml:space="preserve">celach, jakie zostały w umowie wymienione. </w:t>
      </w:r>
    </w:p>
    <w:p w:rsidR="0034410F" w:rsidRPr="00A279BC" w:rsidRDefault="0034410F" w:rsidP="002368B3">
      <w:pPr>
        <w:numPr>
          <w:ilvl w:val="0"/>
          <w:numId w:val="13"/>
        </w:numPr>
        <w:ind w:left="284" w:hanging="284"/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>Przetwarzający zobowiązuje się do prowadzenia dokumentacji opisującej sposób przetwarzania danych osobowych, w tym rejestru czynności, o którym mowa w art. 30 RODO. Przetwarzający udostępnia na każde żądanie Administratora prowadzony rejestr czynności przetwa</w:t>
      </w:r>
      <w:r w:rsidR="00DB1A28" w:rsidRPr="00A279BC">
        <w:rPr>
          <w:rFonts w:eastAsia="Tahoma"/>
          <w:color w:val="auto"/>
        </w:rPr>
        <w:t>rzania danych przetwarzającego</w:t>
      </w:r>
      <w:r w:rsidRPr="00A279BC">
        <w:rPr>
          <w:rFonts w:eastAsia="Tahoma"/>
          <w:color w:val="auto"/>
        </w:rPr>
        <w:t>.</w:t>
      </w:r>
    </w:p>
    <w:p w:rsidR="00A72978" w:rsidRPr="00A279BC" w:rsidRDefault="00CE64D1" w:rsidP="002368B3">
      <w:pPr>
        <w:numPr>
          <w:ilvl w:val="0"/>
          <w:numId w:val="13"/>
        </w:numPr>
        <w:ind w:left="284" w:hanging="284"/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 xml:space="preserve">Przetwarzający zapewnia ochronę danych osobowych i podejmuje środki ochrony danych, o których mowa </w:t>
      </w:r>
      <w:r w:rsidR="00074903" w:rsidRPr="00A279BC">
        <w:rPr>
          <w:rFonts w:eastAsia="Tahoma"/>
          <w:color w:val="auto"/>
        </w:rPr>
        <w:br/>
      </w:r>
      <w:r w:rsidRPr="00A279BC">
        <w:rPr>
          <w:rFonts w:eastAsia="Tahoma"/>
          <w:color w:val="auto"/>
        </w:rPr>
        <w:t>w art. 32 RODO.</w:t>
      </w:r>
    </w:p>
    <w:p w:rsidR="00A72978" w:rsidRPr="00A279BC" w:rsidRDefault="00142F63" w:rsidP="002368B3">
      <w:pPr>
        <w:numPr>
          <w:ilvl w:val="0"/>
          <w:numId w:val="13"/>
        </w:numPr>
        <w:ind w:left="284" w:hanging="284"/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 xml:space="preserve">Przetwarzający może </w:t>
      </w:r>
      <w:r w:rsidR="00402CA7" w:rsidRPr="00A279BC">
        <w:rPr>
          <w:rFonts w:eastAsia="Tahoma"/>
          <w:color w:val="auto"/>
        </w:rPr>
        <w:t>pod</w:t>
      </w:r>
      <w:r w:rsidRPr="00A279BC">
        <w:rPr>
          <w:rFonts w:eastAsia="Tahoma"/>
          <w:color w:val="auto"/>
        </w:rPr>
        <w:t xml:space="preserve">powierzyć </w:t>
      </w:r>
      <w:r w:rsidR="00A95BEF" w:rsidRPr="00A279BC">
        <w:rPr>
          <w:rFonts w:eastAsia="Tahoma"/>
          <w:color w:val="auto"/>
        </w:rPr>
        <w:t xml:space="preserve">konkretne operacje </w:t>
      </w:r>
      <w:r w:rsidRPr="00A279BC">
        <w:rPr>
          <w:rFonts w:eastAsia="Tahoma"/>
          <w:color w:val="auto"/>
        </w:rPr>
        <w:t xml:space="preserve">przetwarzania danych </w:t>
      </w:r>
      <w:r w:rsidR="00A95BEF" w:rsidRPr="00A279BC">
        <w:rPr>
          <w:rFonts w:eastAsia="Tahoma"/>
          <w:color w:val="auto"/>
        </w:rPr>
        <w:t xml:space="preserve">innym podmiotom przetwarzającym w drodze pisemnej umowy podpowierzenia danych tylko za </w:t>
      </w:r>
      <w:r w:rsidR="00DB1A28" w:rsidRPr="00A279BC">
        <w:rPr>
          <w:rFonts w:eastAsia="Tahoma"/>
          <w:color w:val="auto"/>
        </w:rPr>
        <w:t xml:space="preserve">pisemną </w:t>
      </w:r>
      <w:r w:rsidR="00A95BEF" w:rsidRPr="00A279BC">
        <w:rPr>
          <w:rFonts w:eastAsia="Tahoma"/>
          <w:color w:val="auto"/>
        </w:rPr>
        <w:t>zgodą Administratora</w:t>
      </w:r>
      <w:r w:rsidR="0052306E" w:rsidRPr="00A279BC">
        <w:rPr>
          <w:rFonts w:eastAsia="Tahoma"/>
          <w:color w:val="auto"/>
        </w:rPr>
        <w:t xml:space="preserve"> udzieloną pod rygorem nieważności</w:t>
      </w:r>
      <w:r w:rsidRPr="00A279BC">
        <w:rPr>
          <w:rFonts w:eastAsia="Tahoma"/>
          <w:color w:val="auto"/>
        </w:rPr>
        <w:t>.</w:t>
      </w:r>
    </w:p>
    <w:p w:rsidR="00A95BEF" w:rsidRPr="00A279BC" w:rsidRDefault="00A95BEF" w:rsidP="002368B3">
      <w:pPr>
        <w:numPr>
          <w:ilvl w:val="0"/>
          <w:numId w:val="13"/>
        </w:numPr>
        <w:ind w:left="284" w:hanging="284"/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>Dokonując ewentualnego podpowierzenia Przetwarzający ma obowiązek zobowiązać P</w:t>
      </w:r>
      <w:r w:rsidR="00AA100B" w:rsidRPr="00A279BC">
        <w:rPr>
          <w:rFonts w:eastAsia="Tahoma"/>
          <w:color w:val="auto"/>
        </w:rPr>
        <w:t>odprzetwarzającego</w:t>
      </w:r>
      <w:r w:rsidRPr="00A279BC">
        <w:rPr>
          <w:rFonts w:eastAsia="Tahoma"/>
          <w:color w:val="auto"/>
        </w:rPr>
        <w:t xml:space="preserve"> do realizacji wszystkich obowiązków Przetwarzającego wynikających z niniejszej umowy. Zobowiązanie </w:t>
      </w:r>
      <w:r w:rsidR="00AA100B" w:rsidRPr="00A279BC">
        <w:rPr>
          <w:rFonts w:eastAsia="Tahoma"/>
          <w:color w:val="auto"/>
        </w:rPr>
        <w:t>powinno posiadać</w:t>
      </w:r>
      <w:r w:rsidR="00C66013" w:rsidRPr="00A279BC">
        <w:rPr>
          <w:rFonts w:eastAsia="Tahoma"/>
          <w:color w:val="auto"/>
        </w:rPr>
        <w:t xml:space="preserve"> pod rygorem nieważności</w:t>
      </w:r>
      <w:r w:rsidR="00AA100B" w:rsidRPr="00A279BC">
        <w:rPr>
          <w:rFonts w:eastAsia="Tahoma"/>
          <w:color w:val="auto"/>
        </w:rPr>
        <w:t xml:space="preserve"> formę pisemną</w:t>
      </w:r>
      <w:r w:rsidR="00C66013" w:rsidRPr="00A279BC">
        <w:rPr>
          <w:rFonts w:eastAsia="Tahoma"/>
          <w:color w:val="auto"/>
        </w:rPr>
        <w:t xml:space="preserve"> </w:t>
      </w:r>
      <w:r w:rsidR="00AA100B" w:rsidRPr="00A279BC">
        <w:rPr>
          <w:rFonts w:eastAsia="Tahoma"/>
          <w:color w:val="auto"/>
        </w:rPr>
        <w:t>i być adresowane do Administratora wraz z</w:t>
      </w:r>
      <w:r w:rsidR="00C66013" w:rsidRPr="00A279BC">
        <w:rPr>
          <w:rFonts w:eastAsia="Tahoma"/>
          <w:color w:val="auto"/>
        </w:rPr>
        <w:t> </w:t>
      </w:r>
      <w:r w:rsidR="00AA100B" w:rsidRPr="00A279BC">
        <w:rPr>
          <w:rFonts w:eastAsia="Tahoma"/>
          <w:color w:val="auto"/>
        </w:rPr>
        <w:t>podpisaną umową podpowierzenia, która zawiera listę obowiązków Podprzetwarzającego.</w:t>
      </w:r>
    </w:p>
    <w:p w:rsidR="00AA100B" w:rsidRPr="00A279BC" w:rsidRDefault="00AA100B" w:rsidP="002368B3">
      <w:pPr>
        <w:numPr>
          <w:ilvl w:val="0"/>
          <w:numId w:val="13"/>
        </w:numPr>
        <w:ind w:left="284" w:hanging="284"/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 xml:space="preserve">Przetwarzający zobowiązany jest do przestrzegania warunków korzystania z usług </w:t>
      </w:r>
      <w:r w:rsidR="00274C21" w:rsidRPr="00A279BC">
        <w:rPr>
          <w:rFonts w:eastAsia="Tahoma"/>
          <w:color w:val="auto"/>
        </w:rPr>
        <w:t>podmiotu Podprzetwarzającego.</w:t>
      </w:r>
    </w:p>
    <w:p w:rsidR="0034410F" w:rsidRPr="00A279BC" w:rsidRDefault="00A95BEF" w:rsidP="002368B3">
      <w:pPr>
        <w:numPr>
          <w:ilvl w:val="0"/>
          <w:numId w:val="13"/>
        </w:numPr>
        <w:ind w:left="284" w:hanging="284"/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 xml:space="preserve">Przetwarzający nie ma prawa przekazać </w:t>
      </w:r>
      <w:r w:rsidR="00274C21" w:rsidRPr="00A279BC">
        <w:rPr>
          <w:rFonts w:eastAsia="Tahoma"/>
          <w:color w:val="auto"/>
        </w:rPr>
        <w:t>P</w:t>
      </w:r>
      <w:r w:rsidRPr="00A279BC">
        <w:rPr>
          <w:rFonts w:eastAsia="Tahoma"/>
          <w:color w:val="auto"/>
        </w:rPr>
        <w:t>odpowierzającemu całości wykonania umowy.</w:t>
      </w:r>
    </w:p>
    <w:p w:rsidR="00A72978" w:rsidRPr="00A279BC" w:rsidRDefault="00A72978" w:rsidP="002368B3">
      <w:pPr>
        <w:jc w:val="both"/>
        <w:rPr>
          <w:rFonts w:eastAsia="Tahoma"/>
          <w:color w:val="auto"/>
        </w:rPr>
      </w:pPr>
    </w:p>
    <w:p w:rsidR="00A72978" w:rsidRPr="00A279BC" w:rsidRDefault="00142F63" w:rsidP="002368B3">
      <w:pPr>
        <w:jc w:val="center"/>
        <w:rPr>
          <w:rFonts w:eastAsia="Tahoma"/>
          <w:color w:val="auto"/>
        </w:rPr>
      </w:pPr>
      <w:r w:rsidRPr="00A279BC">
        <w:rPr>
          <w:rFonts w:eastAsia="Tahoma"/>
          <w:b/>
          <w:color w:val="auto"/>
        </w:rPr>
        <w:t>§ 4</w:t>
      </w:r>
    </w:p>
    <w:p w:rsidR="00402CA7" w:rsidRPr="00A279BC" w:rsidRDefault="00142F63" w:rsidP="002368B3">
      <w:pPr>
        <w:numPr>
          <w:ilvl w:val="0"/>
          <w:numId w:val="15"/>
        </w:numPr>
        <w:ind w:left="284" w:hanging="284"/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 xml:space="preserve">Przetwarzający zobowiązuje się przetwarzać </w:t>
      </w:r>
      <w:r w:rsidR="00097E16" w:rsidRPr="00A279BC">
        <w:rPr>
          <w:rFonts w:eastAsia="Tahoma"/>
          <w:color w:val="auto"/>
        </w:rPr>
        <w:t xml:space="preserve">dane osobowe tylko i wyłącznie </w:t>
      </w:r>
      <w:r w:rsidRPr="00A279BC">
        <w:rPr>
          <w:rFonts w:eastAsia="Tahoma"/>
          <w:color w:val="auto"/>
        </w:rPr>
        <w:t xml:space="preserve">w zakresie określonym </w:t>
      </w:r>
      <w:r w:rsidR="002B2726" w:rsidRPr="00A279BC">
        <w:rPr>
          <w:rFonts w:eastAsia="Tahoma"/>
          <w:color w:val="auto"/>
        </w:rPr>
        <w:br/>
      </w:r>
      <w:r w:rsidRPr="00A279BC">
        <w:rPr>
          <w:rFonts w:eastAsia="Tahoma"/>
          <w:color w:val="auto"/>
        </w:rPr>
        <w:t xml:space="preserve">w </w:t>
      </w:r>
      <w:r w:rsidR="00C66013" w:rsidRPr="00A279BC">
        <w:rPr>
          <w:rFonts w:eastAsia="Tahoma"/>
          <w:color w:val="auto"/>
        </w:rPr>
        <w:t>niniejszej umowie</w:t>
      </w:r>
      <w:r w:rsidRPr="00A279BC">
        <w:rPr>
          <w:rFonts w:eastAsia="Tahoma"/>
          <w:color w:val="auto"/>
        </w:rPr>
        <w:t>.</w:t>
      </w:r>
    </w:p>
    <w:p w:rsidR="00402CA7" w:rsidRPr="00A279BC" w:rsidRDefault="00274C21" w:rsidP="002368B3">
      <w:pPr>
        <w:numPr>
          <w:ilvl w:val="0"/>
          <w:numId w:val="15"/>
        </w:numPr>
        <w:ind w:left="284" w:hanging="284"/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>Przetwarzający zobowiązuje się wobec Administratora do odpowiadania na żądania osoby, której dane dotyczą, w zakresie wykonywania praw określonych w rozdziale III ROD</w:t>
      </w:r>
      <w:r w:rsidR="00C66013" w:rsidRPr="00A279BC">
        <w:rPr>
          <w:rFonts w:eastAsia="Tahoma"/>
          <w:color w:val="auto"/>
        </w:rPr>
        <w:t>O</w:t>
      </w:r>
      <w:r w:rsidRPr="00A279BC">
        <w:rPr>
          <w:rFonts w:eastAsia="Tahoma"/>
          <w:color w:val="auto"/>
        </w:rPr>
        <w:t>.</w:t>
      </w:r>
    </w:p>
    <w:p w:rsidR="00402CA7" w:rsidRPr="00A279BC" w:rsidRDefault="00274C21" w:rsidP="002368B3">
      <w:pPr>
        <w:numPr>
          <w:ilvl w:val="0"/>
          <w:numId w:val="15"/>
        </w:numPr>
        <w:ind w:left="284" w:hanging="284"/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 xml:space="preserve">Przetwarzający </w:t>
      </w:r>
      <w:r w:rsidR="00341F2F" w:rsidRPr="00A279BC">
        <w:rPr>
          <w:rFonts w:eastAsia="Tahoma"/>
          <w:color w:val="auto"/>
        </w:rPr>
        <w:t>zobowiązuje się do wdrożenia wszelkich środków organizacyjno - technicznych z obszaru ochrony danych osobowych, o których mowa w art. 32 - 36 RODO oraz współpracy przy wykonywaniu przez Administratora obowiązków w tym zakresie.</w:t>
      </w:r>
    </w:p>
    <w:p w:rsidR="005402A1" w:rsidRPr="00A279BC" w:rsidRDefault="005402A1" w:rsidP="002368B3">
      <w:pPr>
        <w:numPr>
          <w:ilvl w:val="0"/>
          <w:numId w:val="15"/>
        </w:numPr>
        <w:ind w:left="284" w:hanging="284"/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 xml:space="preserve">Planując dokonanie zmian w sposobie przetwarzania danych osobowych, </w:t>
      </w:r>
      <w:r w:rsidR="00FB5236" w:rsidRPr="00A279BC">
        <w:rPr>
          <w:rFonts w:eastAsia="Tahoma"/>
          <w:color w:val="auto"/>
        </w:rPr>
        <w:t xml:space="preserve">Przetwarzający </w:t>
      </w:r>
      <w:r w:rsidRPr="00A279BC">
        <w:rPr>
          <w:rFonts w:eastAsia="Tahoma"/>
          <w:color w:val="auto"/>
        </w:rPr>
        <w:t>ma obowiązek zastosować się do wymogu projektowania prywatności, o którym mowa w art. 25 ust. 1 RODO i ma obowiązek z wyprzedzeniem informować Administratora o planowanych zmianach</w:t>
      </w:r>
      <w:r w:rsidR="00AB27F9" w:rsidRPr="00A279BC">
        <w:rPr>
          <w:rFonts w:eastAsia="Tahoma"/>
          <w:color w:val="auto"/>
        </w:rPr>
        <w:t>.</w:t>
      </w:r>
    </w:p>
    <w:p w:rsidR="00A72978" w:rsidRPr="00A279BC" w:rsidRDefault="00A72978" w:rsidP="002368B3">
      <w:pPr>
        <w:jc w:val="both"/>
        <w:rPr>
          <w:rFonts w:eastAsia="Tahoma"/>
          <w:color w:val="auto"/>
        </w:rPr>
      </w:pPr>
    </w:p>
    <w:p w:rsidR="00A62A82" w:rsidRPr="00A279BC" w:rsidRDefault="00142F63" w:rsidP="002368B3">
      <w:pPr>
        <w:jc w:val="center"/>
        <w:rPr>
          <w:rFonts w:eastAsia="Tahoma"/>
          <w:color w:val="auto"/>
        </w:rPr>
      </w:pPr>
      <w:r w:rsidRPr="00A279BC">
        <w:rPr>
          <w:rFonts w:eastAsia="Tahoma"/>
          <w:b/>
          <w:color w:val="auto"/>
        </w:rPr>
        <w:t xml:space="preserve">§ </w:t>
      </w:r>
      <w:r w:rsidR="00B13B53" w:rsidRPr="00A279BC">
        <w:rPr>
          <w:rFonts w:eastAsia="Tahoma"/>
          <w:b/>
          <w:color w:val="auto"/>
        </w:rPr>
        <w:t>5</w:t>
      </w:r>
    </w:p>
    <w:p w:rsidR="00A62A82" w:rsidRPr="00A279BC" w:rsidRDefault="00AB27F9" w:rsidP="002368B3">
      <w:pPr>
        <w:numPr>
          <w:ilvl w:val="0"/>
          <w:numId w:val="9"/>
        </w:numPr>
        <w:ind w:left="284" w:hanging="284"/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 xml:space="preserve">Przetwarzający zobowiązany jest do wystawienia wszystkim swoim pracownikom, którzy będą brali udział </w:t>
      </w:r>
      <w:r w:rsidR="002B2726" w:rsidRPr="00A279BC">
        <w:rPr>
          <w:rFonts w:eastAsia="Tahoma"/>
          <w:color w:val="auto"/>
        </w:rPr>
        <w:br/>
      </w:r>
      <w:r w:rsidRPr="00A279BC">
        <w:rPr>
          <w:rFonts w:eastAsia="Tahoma"/>
          <w:color w:val="auto"/>
        </w:rPr>
        <w:t>w realizacji umowy stosownych upoważnień do przetwarzania danych osobowych oraz uzyskania oświadczeń o zachowaniu danych osobowych w poufności. Przetwarzający prowadzi rejestr wydanych upoważnień.</w:t>
      </w:r>
    </w:p>
    <w:p w:rsidR="00402CA7" w:rsidRPr="00A279BC" w:rsidRDefault="00AB27F9" w:rsidP="002368B3">
      <w:pPr>
        <w:numPr>
          <w:ilvl w:val="0"/>
          <w:numId w:val="9"/>
        </w:numPr>
        <w:ind w:left="284" w:hanging="284"/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>Przetwarzający ma obowiązek zapewnić osobom upoważnionym do przetwarzania danych, o których mowa w</w:t>
      </w:r>
      <w:r w:rsidR="002368B3" w:rsidRPr="00A279BC">
        <w:rPr>
          <w:rFonts w:eastAsia="Tahoma"/>
          <w:color w:val="auto"/>
        </w:rPr>
        <w:t> </w:t>
      </w:r>
      <w:r w:rsidRPr="00A279BC">
        <w:rPr>
          <w:rFonts w:eastAsia="Tahoma"/>
          <w:color w:val="auto"/>
        </w:rPr>
        <w:t>pkt. 1 odpowiedni instruktaż z zakresu ochrony danych osobowych.</w:t>
      </w:r>
    </w:p>
    <w:p w:rsidR="00354876" w:rsidRPr="00A279BC" w:rsidRDefault="00142F63" w:rsidP="002368B3">
      <w:pPr>
        <w:numPr>
          <w:ilvl w:val="0"/>
          <w:numId w:val="9"/>
        </w:numPr>
        <w:ind w:left="284" w:hanging="284"/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>Przetwarzający ponosi odpowiedzialność za działania i zaniechania współpracowników jak za własne działania i zaniechania.</w:t>
      </w:r>
    </w:p>
    <w:p w:rsidR="00A72978" w:rsidRPr="00A279BC" w:rsidRDefault="00142F63" w:rsidP="002368B3">
      <w:pPr>
        <w:jc w:val="center"/>
        <w:rPr>
          <w:rFonts w:eastAsia="Tahoma"/>
          <w:color w:val="auto"/>
        </w:rPr>
      </w:pPr>
      <w:r w:rsidRPr="00A279BC">
        <w:rPr>
          <w:rFonts w:eastAsia="Tahoma"/>
          <w:b/>
          <w:color w:val="auto"/>
        </w:rPr>
        <w:t xml:space="preserve">§ </w:t>
      </w:r>
      <w:r w:rsidR="00B13B53" w:rsidRPr="00A279BC">
        <w:rPr>
          <w:rFonts w:eastAsia="Tahoma"/>
          <w:b/>
          <w:color w:val="auto"/>
        </w:rPr>
        <w:t>6</w:t>
      </w:r>
    </w:p>
    <w:p w:rsidR="005430F4" w:rsidRPr="00A279BC" w:rsidRDefault="005430F4" w:rsidP="002368B3">
      <w:pPr>
        <w:pStyle w:val="Akapitzlist"/>
        <w:numPr>
          <w:ilvl w:val="3"/>
          <w:numId w:val="9"/>
        </w:numPr>
        <w:ind w:left="284" w:hanging="284"/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>Przetwarzający jest zobowiązany do zgłaszania Administratorowi o każdym podejrzeniu naruszenia ochrony danych osobowych nie później niż w przeciągu 24 godzin od pierwszego powzięcia informacji o naruszeniu.</w:t>
      </w:r>
    </w:p>
    <w:p w:rsidR="005430F4" w:rsidRPr="00A279BC" w:rsidRDefault="005430F4" w:rsidP="002368B3">
      <w:pPr>
        <w:pStyle w:val="Akapitzlist"/>
        <w:numPr>
          <w:ilvl w:val="3"/>
          <w:numId w:val="9"/>
        </w:numPr>
        <w:ind w:left="284" w:hanging="284"/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>Przetwarzający umożliwia Administratorowi uczestnictwo w czynnościach wyjaśniających i informuje Administratora o ustaleniach z chwilą ich dokonania, w szczególności o stwierdzeniu naruszenia</w:t>
      </w:r>
      <w:r w:rsidRPr="00A279BC">
        <w:rPr>
          <w:color w:val="auto"/>
        </w:rPr>
        <w:t>.</w:t>
      </w:r>
    </w:p>
    <w:p w:rsidR="00354876" w:rsidRPr="00A279BC" w:rsidRDefault="005430F4" w:rsidP="005430F4">
      <w:pPr>
        <w:pStyle w:val="Akapitzlist"/>
        <w:numPr>
          <w:ilvl w:val="3"/>
          <w:numId w:val="9"/>
        </w:numPr>
        <w:ind w:left="284" w:hanging="284"/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lastRenderedPageBreak/>
        <w:t>Powiadomienie o stwierdzeniu naruszenia Przetwarzający przesyła wraz z wszelką niezbędną dokumentacją dotyczącą naruszenia, w celu umożliwienia Administratorowi spełnienia obowiązku powiadomienia organu nadzoru.</w:t>
      </w:r>
    </w:p>
    <w:p w:rsidR="00A72978" w:rsidRPr="00A279BC" w:rsidRDefault="00A72978">
      <w:pPr>
        <w:jc w:val="both"/>
        <w:rPr>
          <w:rFonts w:eastAsia="Tahoma"/>
          <w:color w:val="auto"/>
        </w:rPr>
      </w:pPr>
    </w:p>
    <w:p w:rsidR="00A72978" w:rsidRPr="00A279BC" w:rsidRDefault="00142F63">
      <w:pPr>
        <w:jc w:val="center"/>
        <w:rPr>
          <w:rFonts w:eastAsia="Tahoma"/>
          <w:color w:val="auto"/>
        </w:rPr>
      </w:pPr>
      <w:r w:rsidRPr="00A279BC">
        <w:rPr>
          <w:rFonts w:eastAsia="Tahoma"/>
          <w:b/>
          <w:color w:val="auto"/>
        </w:rPr>
        <w:t xml:space="preserve">§ </w:t>
      </w:r>
      <w:r w:rsidR="000673AD" w:rsidRPr="00A279BC">
        <w:rPr>
          <w:rFonts w:eastAsia="Tahoma"/>
          <w:b/>
          <w:color w:val="auto"/>
        </w:rPr>
        <w:t>7</w:t>
      </w:r>
    </w:p>
    <w:p w:rsidR="00A72978" w:rsidRPr="00A279BC" w:rsidRDefault="00142F63" w:rsidP="000673AD">
      <w:pPr>
        <w:numPr>
          <w:ilvl w:val="0"/>
          <w:numId w:val="2"/>
        </w:numPr>
        <w:ind w:left="284" w:hanging="284"/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 xml:space="preserve">Administrator ma prawo przez cały okres objęty umową kontrolować poprawność zabezpieczenia </w:t>
      </w:r>
      <w:r w:rsidR="005430F4" w:rsidRPr="00A279BC">
        <w:rPr>
          <w:rFonts w:eastAsia="Tahoma"/>
          <w:color w:val="auto"/>
        </w:rPr>
        <w:br/>
      </w:r>
      <w:r w:rsidRPr="00A279BC">
        <w:rPr>
          <w:rFonts w:eastAsia="Tahoma"/>
          <w:color w:val="auto"/>
        </w:rPr>
        <w:t>i przetwarzania danych powierzonych Przetwarzającemu na podstawie niniejszej umowy.</w:t>
      </w:r>
    </w:p>
    <w:p w:rsidR="000673AD" w:rsidRPr="00A279BC" w:rsidRDefault="000673AD" w:rsidP="000673AD">
      <w:pPr>
        <w:numPr>
          <w:ilvl w:val="0"/>
          <w:numId w:val="2"/>
        </w:numPr>
        <w:ind w:left="284" w:hanging="284"/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>Administrator informuje Przetwarzającego o kontroli na co najmniej 24 godziny przed przystąpieniem do</w:t>
      </w:r>
      <w:r w:rsidR="00126563" w:rsidRPr="00A279BC">
        <w:rPr>
          <w:rFonts w:eastAsia="Tahoma"/>
          <w:color w:val="auto"/>
        </w:rPr>
        <w:t> </w:t>
      </w:r>
      <w:r w:rsidRPr="00A279BC">
        <w:rPr>
          <w:rFonts w:eastAsia="Tahoma"/>
          <w:color w:val="auto"/>
        </w:rPr>
        <w:t>czynności kontrolnych. Z przeprowadzonych czynności kontrolnych sporządzany jest protokół.</w:t>
      </w:r>
    </w:p>
    <w:p w:rsidR="000673AD" w:rsidRPr="00A279BC" w:rsidRDefault="000673AD" w:rsidP="000673AD">
      <w:pPr>
        <w:numPr>
          <w:ilvl w:val="0"/>
          <w:numId w:val="2"/>
        </w:numPr>
        <w:ind w:left="284" w:hanging="284"/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>Administrator lub wyznaczone przez niego osoby są uprawnione do wstępu do pomieszczeń, w których przetwarzane są dane osobowe oraz wglądu do dokumentacji związanej z przetwarzaniem danych osobowych.</w:t>
      </w:r>
    </w:p>
    <w:p w:rsidR="000673AD" w:rsidRPr="00A279BC" w:rsidRDefault="000673AD" w:rsidP="000673AD">
      <w:pPr>
        <w:numPr>
          <w:ilvl w:val="0"/>
          <w:numId w:val="2"/>
        </w:numPr>
        <w:ind w:left="284" w:hanging="284"/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>Administrator</w:t>
      </w:r>
      <w:r w:rsidR="005430F4" w:rsidRPr="00A279BC">
        <w:rPr>
          <w:rFonts w:eastAsia="Tahoma"/>
          <w:color w:val="auto"/>
        </w:rPr>
        <w:t xml:space="preserve"> </w:t>
      </w:r>
      <w:r w:rsidRPr="00A279BC">
        <w:rPr>
          <w:rFonts w:eastAsia="Tahoma"/>
          <w:color w:val="auto"/>
        </w:rPr>
        <w:t xml:space="preserve"> uprawniony jest do żądania od Przetwarzającego udzielenia informacji dotyczących przebiegu przetwarzania danych osobowych oraz udostępnienia rejestrów przetwarzania.</w:t>
      </w:r>
    </w:p>
    <w:p w:rsidR="00A72978" w:rsidRPr="00A279BC" w:rsidRDefault="00142F63" w:rsidP="000673AD">
      <w:pPr>
        <w:numPr>
          <w:ilvl w:val="0"/>
          <w:numId w:val="2"/>
        </w:numPr>
        <w:ind w:left="284" w:hanging="284"/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 xml:space="preserve">Przetwarzający oświadcza, że w przypadku kontroli </w:t>
      </w:r>
      <w:r w:rsidR="002B2726" w:rsidRPr="00A279BC">
        <w:rPr>
          <w:rFonts w:eastAsia="Tahoma"/>
          <w:color w:val="auto"/>
        </w:rPr>
        <w:t>UODO</w:t>
      </w:r>
      <w:r w:rsidRPr="00A279BC">
        <w:rPr>
          <w:rFonts w:eastAsia="Tahoma"/>
          <w:color w:val="auto"/>
        </w:rPr>
        <w:t>, prowadzonej u Administratora dotyczącej przetwarzania powierzonych danych osobowych, będzie niezwłocznie przekazywał Administratorowi niezbędne informacje i wyjaśnienia.</w:t>
      </w:r>
    </w:p>
    <w:p w:rsidR="00A72978" w:rsidRPr="00A279BC" w:rsidRDefault="00142F63" w:rsidP="000673AD">
      <w:pPr>
        <w:numPr>
          <w:ilvl w:val="0"/>
          <w:numId w:val="2"/>
        </w:numPr>
        <w:ind w:left="284" w:hanging="284"/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 xml:space="preserve">Przetwarzający jest zobowiązany powiadomić Administratora o każdej kontroli </w:t>
      </w:r>
      <w:r w:rsidR="009721CD" w:rsidRPr="00A279BC">
        <w:rPr>
          <w:rFonts w:eastAsia="Tahoma"/>
          <w:color w:val="auto"/>
        </w:rPr>
        <w:t xml:space="preserve">UODO </w:t>
      </w:r>
      <w:r w:rsidRPr="00A279BC">
        <w:rPr>
          <w:rFonts w:eastAsia="Tahoma"/>
          <w:color w:val="auto"/>
        </w:rPr>
        <w:t xml:space="preserve">jeżeli ma ona związek z przetwarzaniem powierzonych danych osobowych oraz o każdym piśmie </w:t>
      </w:r>
      <w:r w:rsidR="009721CD" w:rsidRPr="00A279BC">
        <w:rPr>
          <w:rFonts w:eastAsia="Tahoma"/>
          <w:color w:val="auto"/>
        </w:rPr>
        <w:t xml:space="preserve">UODO </w:t>
      </w:r>
      <w:r w:rsidRPr="00A279BC">
        <w:rPr>
          <w:rFonts w:eastAsia="Tahoma"/>
          <w:color w:val="auto"/>
        </w:rPr>
        <w:t xml:space="preserve">dotyczącym składania wyjaśnień w zakresie powierzonych danych. </w:t>
      </w:r>
    </w:p>
    <w:p w:rsidR="00A72978" w:rsidRPr="00A279BC" w:rsidRDefault="00A72978">
      <w:pPr>
        <w:jc w:val="both"/>
        <w:rPr>
          <w:rFonts w:eastAsia="Tahoma"/>
          <w:color w:val="auto"/>
        </w:rPr>
      </w:pPr>
    </w:p>
    <w:p w:rsidR="00A72978" w:rsidRPr="00A279BC" w:rsidRDefault="00142F63">
      <w:pPr>
        <w:jc w:val="center"/>
        <w:rPr>
          <w:rFonts w:eastAsia="Tahoma"/>
          <w:color w:val="auto"/>
        </w:rPr>
      </w:pPr>
      <w:r w:rsidRPr="00A279BC">
        <w:rPr>
          <w:rFonts w:eastAsia="Tahoma"/>
          <w:b/>
          <w:color w:val="auto"/>
        </w:rPr>
        <w:t xml:space="preserve">§ </w:t>
      </w:r>
      <w:r w:rsidR="009721CD" w:rsidRPr="00A279BC">
        <w:rPr>
          <w:rFonts w:eastAsia="Tahoma"/>
          <w:b/>
          <w:color w:val="auto"/>
        </w:rPr>
        <w:t>8</w:t>
      </w:r>
    </w:p>
    <w:p w:rsidR="00DD7BCB" w:rsidRPr="00A279BC" w:rsidRDefault="005430F4" w:rsidP="005430F4">
      <w:pPr>
        <w:numPr>
          <w:ilvl w:val="0"/>
          <w:numId w:val="4"/>
        </w:numPr>
        <w:ind w:left="284" w:hanging="284"/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 xml:space="preserve">Przetwarzający oraz Administrator zobowiązują się do </w:t>
      </w:r>
      <w:r w:rsidR="00DD7BCB" w:rsidRPr="00A279BC">
        <w:rPr>
          <w:rFonts w:eastAsia="Tahoma"/>
          <w:color w:val="auto"/>
        </w:rPr>
        <w:t xml:space="preserve">ochrony tajemnicy przedsiębiorstwa, tj. nieujawniania do wiadomości publicznej informacji technicznych, technologicznych, organizacyjnych przedsiębiorstwa lub innych informacji posiadających wartość gospodarczą, co do których przedsiębiorca podjął niezbędne działania w celu zachowania ich poufności (zgodnie z postanowieniami ustawy z dnia </w:t>
      </w:r>
      <w:r w:rsidR="00DD7BCB" w:rsidRPr="00A279BC">
        <w:rPr>
          <w:rFonts w:eastAsia="Tahoma"/>
          <w:color w:val="auto"/>
        </w:rPr>
        <w:br/>
        <w:t xml:space="preserve">16 kwietnia 1993r. o zwalczaniu nieuczciwej konkurencji (Dz. U. z 2019 r. poz. 1010). </w:t>
      </w:r>
    </w:p>
    <w:p w:rsidR="005430F4" w:rsidRPr="00A279BC" w:rsidRDefault="005430F4" w:rsidP="005430F4">
      <w:pPr>
        <w:numPr>
          <w:ilvl w:val="0"/>
          <w:numId w:val="4"/>
        </w:numPr>
        <w:ind w:left="284" w:hanging="284"/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>Obowiązek zachowania tajemnicy, o której mowa w ust. 1, jest nieograniczony w czasie. Obowiązek zachowania tajemnicy, o której mowa w ust. 1, dotyczy również pracowników i innych osób, którymi Przetwarzający oraz Administrator posługuje się przy wykonywaniu umowy.</w:t>
      </w:r>
    </w:p>
    <w:p w:rsidR="003B474E" w:rsidRPr="00A279BC" w:rsidRDefault="003B474E">
      <w:pPr>
        <w:jc w:val="center"/>
        <w:rPr>
          <w:rFonts w:eastAsia="Tahoma"/>
          <w:b/>
          <w:color w:val="auto"/>
        </w:rPr>
      </w:pPr>
    </w:p>
    <w:p w:rsidR="00A72978" w:rsidRPr="00A279BC" w:rsidRDefault="00142F63">
      <w:pPr>
        <w:jc w:val="center"/>
        <w:rPr>
          <w:rFonts w:eastAsia="Tahoma"/>
          <w:color w:val="auto"/>
        </w:rPr>
      </w:pPr>
      <w:r w:rsidRPr="00A279BC">
        <w:rPr>
          <w:rFonts w:eastAsia="Tahoma"/>
          <w:b/>
          <w:color w:val="auto"/>
        </w:rPr>
        <w:t xml:space="preserve">§ </w:t>
      </w:r>
      <w:r w:rsidR="009721CD" w:rsidRPr="00A279BC">
        <w:rPr>
          <w:rFonts w:eastAsia="Tahoma"/>
          <w:b/>
          <w:color w:val="auto"/>
        </w:rPr>
        <w:t>9</w:t>
      </w:r>
    </w:p>
    <w:p w:rsidR="00426D18" w:rsidRPr="00A279BC" w:rsidRDefault="00426D18" w:rsidP="00426D18">
      <w:pPr>
        <w:numPr>
          <w:ilvl w:val="0"/>
          <w:numId w:val="7"/>
        </w:numPr>
        <w:ind w:left="284" w:hanging="284"/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 xml:space="preserve">W terminie 14 dni od rozwiązania lub wygaśnięcia niniejszej umowy, Przetwarzający zobowiązuje się </w:t>
      </w:r>
      <w:r w:rsidR="00FF61F0" w:rsidRPr="00A279BC">
        <w:rPr>
          <w:rFonts w:eastAsia="Tahoma"/>
          <w:color w:val="auto"/>
        </w:rPr>
        <w:br/>
      </w:r>
      <w:r w:rsidRPr="00A279BC">
        <w:rPr>
          <w:rFonts w:eastAsia="Tahoma"/>
          <w:color w:val="auto"/>
        </w:rPr>
        <w:t xml:space="preserve">do przekazania danych osobowych Administratorowi w postaci kopii bazy aktualnej na dzień rozwiązania umowy oraz trwałego i skutecznego </w:t>
      </w:r>
      <w:r w:rsidR="00FF61F0" w:rsidRPr="00A279BC">
        <w:rPr>
          <w:rFonts w:eastAsia="Tahoma"/>
          <w:color w:val="auto"/>
        </w:rPr>
        <w:t xml:space="preserve">usunięcia </w:t>
      </w:r>
      <w:r w:rsidRPr="00A279BC">
        <w:rPr>
          <w:rFonts w:eastAsia="Tahoma"/>
          <w:color w:val="auto"/>
        </w:rPr>
        <w:t xml:space="preserve">wszystkich danych osobowych przekazanych Przetwarzającemu związanych z realizacją niniejszej umowy, w szczególności zobowiązuje się do trwałego </w:t>
      </w:r>
      <w:r w:rsidRPr="00A279BC">
        <w:rPr>
          <w:rFonts w:eastAsia="Tahoma"/>
          <w:color w:val="auto"/>
        </w:rPr>
        <w:br/>
        <w:t xml:space="preserve">i skutecznego </w:t>
      </w:r>
      <w:r w:rsidR="00FF61F0" w:rsidRPr="00A279BC">
        <w:rPr>
          <w:rFonts w:eastAsia="Tahoma"/>
          <w:color w:val="auto"/>
        </w:rPr>
        <w:t>usunięcia</w:t>
      </w:r>
      <w:r w:rsidRPr="00A279BC">
        <w:rPr>
          <w:rFonts w:eastAsia="Tahoma"/>
          <w:color w:val="auto"/>
        </w:rPr>
        <w:t xml:space="preserve"> posiadanych zbiorów danych technicznych oraz przechowywanych na nośnikach papierowych i elektronicznych.</w:t>
      </w:r>
    </w:p>
    <w:p w:rsidR="00426D18" w:rsidRPr="00A279BC" w:rsidRDefault="00426D18" w:rsidP="00426D18">
      <w:pPr>
        <w:numPr>
          <w:ilvl w:val="0"/>
          <w:numId w:val="7"/>
        </w:numPr>
        <w:ind w:left="284" w:hanging="284"/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 xml:space="preserve">Administrator otrzyma od Przetwarzającego dokumentację potwierdzającą fakt dokonania bezpowrotnego zniszczenia powierzonych danych. </w:t>
      </w:r>
    </w:p>
    <w:p w:rsidR="00426D18" w:rsidRPr="00A279BC" w:rsidRDefault="00426D18" w:rsidP="00426D18">
      <w:pPr>
        <w:numPr>
          <w:ilvl w:val="0"/>
          <w:numId w:val="7"/>
        </w:numPr>
        <w:ind w:left="284" w:hanging="284"/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>Przekazanie dokumentacji o trwałym i skutecznym zniszczeniu wszystkich danych osobowych przetwarzanych na podstawie niniejszej umowy, nastąpi najpóźniej w terminie 7 dni od dnia zakończenia czynności określonych w ust. 1.</w:t>
      </w:r>
    </w:p>
    <w:p w:rsidR="00426D18" w:rsidRPr="00A279BC" w:rsidRDefault="00426D18" w:rsidP="00FF61F0">
      <w:pPr>
        <w:ind w:left="284"/>
        <w:jc w:val="both"/>
        <w:rPr>
          <w:rFonts w:eastAsia="Tahoma"/>
          <w:color w:val="auto"/>
        </w:rPr>
      </w:pPr>
    </w:p>
    <w:p w:rsidR="009721CD" w:rsidRPr="00A279BC" w:rsidRDefault="009721CD" w:rsidP="009721CD">
      <w:pPr>
        <w:jc w:val="center"/>
        <w:rPr>
          <w:rFonts w:eastAsia="Tahoma"/>
          <w:color w:val="auto"/>
        </w:rPr>
      </w:pPr>
      <w:r w:rsidRPr="00A279BC">
        <w:rPr>
          <w:rFonts w:eastAsia="Tahoma"/>
          <w:b/>
          <w:color w:val="auto"/>
        </w:rPr>
        <w:t>§ 10</w:t>
      </w:r>
    </w:p>
    <w:p w:rsidR="00354876" w:rsidRPr="00A279BC" w:rsidRDefault="009721CD">
      <w:pPr>
        <w:pStyle w:val="Akapitzlist"/>
        <w:numPr>
          <w:ilvl w:val="0"/>
          <w:numId w:val="19"/>
        </w:numPr>
        <w:ind w:left="284" w:hanging="284"/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 xml:space="preserve">Przetwarzający odpowiada za szkody spowodowane swoim działaniem w związku z niedopełnieniem </w:t>
      </w:r>
      <w:r w:rsidR="006C228F" w:rsidRPr="00A279BC">
        <w:rPr>
          <w:rFonts w:eastAsia="Tahoma"/>
          <w:color w:val="auto"/>
        </w:rPr>
        <w:t xml:space="preserve">obowiązków, które RODO nakłada bezpośrednio na przetwarzającego lub gdy działał poza zgodnymi </w:t>
      </w:r>
      <w:r w:rsidR="002B2726" w:rsidRPr="00A279BC">
        <w:rPr>
          <w:rFonts w:eastAsia="Tahoma"/>
          <w:color w:val="auto"/>
        </w:rPr>
        <w:br/>
      </w:r>
      <w:r w:rsidR="006C228F" w:rsidRPr="00A279BC">
        <w:rPr>
          <w:rFonts w:eastAsia="Tahoma"/>
          <w:color w:val="auto"/>
        </w:rPr>
        <w:t xml:space="preserve">z prawem instrukcjami Administratora </w:t>
      </w:r>
      <w:r w:rsidR="009D065B" w:rsidRPr="00A279BC">
        <w:rPr>
          <w:rFonts w:eastAsia="Tahoma"/>
          <w:color w:val="auto"/>
        </w:rPr>
        <w:t>lub wbrew tym</w:t>
      </w:r>
      <w:r w:rsidR="006C228F" w:rsidRPr="00A279BC">
        <w:rPr>
          <w:rFonts w:eastAsia="Tahoma"/>
          <w:color w:val="auto"/>
        </w:rPr>
        <w:t xml:space="preserve"> instrukcjom.</w:t>
      </w:r>
    </w:p>
    <w:p w:rsidR="009D065B" w:rsidRPr="00A279BC" w:rsidRDefault="009D065B" w:rsidP="009D065B">
      <w:pPr>
        <w:pStyle w:val="Akapitzlist"/>
        <w:numPr>
          <w:ilvl w:val="0"/>
          <w:numId w:val="19"/>
        </w:numPr>
        <w:ind w:left="284" w:hanging="284"/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>Przetwarzający odpowiada za szkody spowodowane zastosowaniem niewłaściwych lub niezastosowaniem właściwych środków bezpieczeństwa.</w:t>
      </w:r>
    </w:p>
    <w:p w:rsidR="00A547EA" w:rsidRPr="00A279BC" w:rsidRDefault="006C228F" w:rsidP="002B2726">
      <w:pPr>
        <w:pStyle w:val="Akapitzlist"/>
        <w:numPr>
          <w:ilvl w:val="0"/>
          <w:numId w:val="19"/>
        </w:numPr>
        <w:ind w:left="284" w:hanging="284"/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>W przypadku podpowierzenia przez Przetwarzającego pewnych operacji na danych innemu podmiotowi Podprzetwarzającemu, Przetwarzający odpowiada przed Administratorem za niewywiązanie się ze</w:t>
      </w:r>
      <w:r w:rsidR="00FF61F0" w:rsidRPr="00A279BC">
        <w:rPr>
          <w:rFonts w:eastAsia="Tahoma"/>
          <w:color w:val="auto"/>
        </w:rPr>
        <w:t> </w:t>
      </w:r>
      <w:r w:rsidRPr="00A279BC">
        <w:rPr>
          <w:rFonts w:eastAsia="Tahoma"/>
          <w:color w:val="auto"/>
        </w:rPr>
        <w:t xml:space="preserve">spoczywających na Podprzetwarzającym obowiązków ochrony danych osobowych. </w:t>
      </w:r>
    </w:p>
    <w:p w:rsidR="002B2726" w:rsidRPr="00A279BC" w:rsidRDefault="002B2726" w:rsidP="002B2726">
      <w:pPr>
        <w:pStyle w:val="Akapitzlist"/>
        <w:ind w:left="0"/>
        <w:jc w:val="both"/>
        <w:rPr>
          <w:rFonts w:eastAsia="Tahoma"/>
          <w:color w:val="auto"/>
        </w:rPr>
      </w:pPr>
    </w:p>
    <w:p w:rsidR="002B2726" w:rsidRPr="00A279BC" w:rsidRDefault="002B2726" w:rsidP="002B2726">
      <w:pPr>
        <w:pStyle w:val="Akapitzlist"/>
        <w:ind w:left="0"/>
        <w:jc w:val="both"/>
        <w:rPr>
          <w:rFonts w:eastAsia="Tahoma"/>
          <w:color w:val="auto"/>
        </w:rPr>
      </w:pPr>
    </w:p>
    <w:p w:rsidR="00A72978" w:rsidRPr="00A279BC" w:rsidRDefault="00142F63">
      <w:pPr>
        <w:jc w:val="center"/>
        <w:rPr>
          <w:rFonts w:eastAsia="Tahoma"/>
          <w:color w:val="auto"/>
        </w:rPr>
      </w:pPr>
      <w:r w:rsidRPr="00A279BC">
        <w:rPr>
          <w:rFonts w:eastAsia="Tahoma"/>
          <w:b/>
          <w:color w:val="auto"/>
        </w:rPr>
        <w:t xml:space="preserve">§ </w:t>
      </w:r>
      <w:r w:rsidR="00A547EA" w:rsidRPr="00A279BC">
        <w:rPr>
          <w:rFonts w:eastAsia="Tahoma"/>
          <w:b/>
          <w:color w:val="auto"/>
        </w:rPr>
        <w:t>11</w:t>
      </w:r>
    </w:p>
    <w:p w:rsidR="00354876" w:rsidRPr="00A279BC" w:rsidRDefault="00A547EA" w:rsidP="00DD7BCB">
      <w:pPr>
        <w:numPr>
          <w:ilvl w:val="0"/>
          <w:numId w:val="10"/>
        </w:numPr>
        <w:ind w:left="284"/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 xml:space="preserve">Niniejsza umowa powierzenia została zawarta na </w:t>
      </w:r>
      <w:r w:rsidR="009D065B" w:rsidRPr="00A279BC">
        <w:rPr>
          <w:rFonts w:eastAsia="Tahoma"/>
          <w:color w:val="auto"/>
        </w:rPr>
        <w:t xml:space="preserve">okres od dnia </w:t>
      </w:r>
      <w:r w:rsidR="00FF61F0" w:rsidRPr="00A279BC">
        <w:rPr>
          <w:rFonts w:eastAsia="Tahoma"/>
          <w:color w:val="auto"/>
        </w:rPr>
        <w:t>je</w:t>
      </w:r>
      <w:r w:rsidR="002368B3" w:rsidRPr="00A279BC">
        <w:rPr>
          <w:rFonts w:eastAsia="Tahoma"/>
          <w:color w:val="auto"/>
        </w:rPr>
        <w:t>j</w:t>
      </w:r>
      <w:r w:rsidR="00FF61F0" w:rsidRPr="00A279BC">
        <w:rPr>
          <w:rFonts w:eastAsia="Tahoma"/>
          <w:color w:val="auto"/>
        </w:rPr>
        <w:t xml:space="preserve"> zawarcia </w:t>
      </w:r>
      <w:r w:rsidR="009D065B" w:rsidRPr="00A279BC">
        <w:rPr>
          <w:rFonts w:eastAsia="Tahoma"/>
          <w:color w:val="auto"/>
        </w:rPr>
        <w:t xml:space="preserve">do dnia </w:t>
      </w:r>
      <w:r w:rsidR="002368B3" w:rsidRPr="00A279BC">
        <w:rPr>
          <w:rFonts w:eastAsia="Tahoma"/>
          <w:color w:val="auto"/>
        </w:rPr>
        <w:t>obowiązywania umowy</w:t>
      </w:r>
      <w:r w:rsidR="003B474E" w:rsidRPr="00A279BC">
        <w:t xml:space="preserve"> nr </w:t>
      </w:r>
      <w:r w:rsidR="001578FC" w:rsidRPr="00A279BC">
        <w:t>……………….</w:t>
      </w:r>
      <w:r w:rsidR="003B474E" w:rsidRPr="00A279BC">
        <w:t xml:space="preserve"> z dnia</w:t>
      </w:r>
      <w:r w:rsidR="001578FC" w:rsidRPr="00A279BC">
        <w:t xml:space="preserve"> ……………. o przeprowadzenie usługi audytu zewnętrznego</w:t>
      </w:r>
      <w:r w:rsidR="00DD7BCB" w:rsidRPr="00A279BC">
        <w:t xml:space="preserve"> sytuacji finansowej i stanu zadłużenia Miasta Kielce</w:t>
      </w:r>
      <w:r w:rsidR="001578FC" w:rsidRPr="00A279BC">
        <w:t>.</w:t>
      </w:r>
    </w:p>
    <w:p w:rsidR="003B474E" w:rsidRPr="00A279BC" w:rsidRDefault="003B474E">
      <w:pPr>
        <w:numPr>
          <w:ilvl w:val="0"/>
          <w:numId w:val="10"/>
        </w:numPr>
        <w:ind w:left="284" w:hanging="284"/>
        <w:jc w:val="both"/>
        <w:rPr>
          <w:rFonts w:eastAsia="Tahoma"/>
          <w:color w:val="auto"/>
        </w:rPr>
      </w:pPr>
      <w:r w:rsidRPr="00A279BC">
        <w:lastRenderedPageBreak/>
        <w:t>W sprawach nie uregulowanych w niniejszej umowie, zastosowanie mają postanowienia umowy, o której mowa w ust. 1.</w:t>
      </w:r>
    </w:p>
    <w:p w:rsidR="00354876" w:rsidRPr="00A279BC" w:rsidRDefault="00DD7BCB">
      <w:pPr>
        <w:numPr>
          <w:ilvl w:val="0"/>
          <w:numId w:val="10"/>
        </w:numPr>
        <w:ind w:left="284" w:hanging="284"/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>Niniejsza u</w:t>
      </w:r>
      <w:r w:rsidR="00142F63" w:rsidRPr="00A279BC">
        <w:rPr>
          <w:rFonts w:eastAsia="Tahoma"/>
          <w:color w:val="auto"/>
        </w:rPr>
        <w:t>mowa nie narusza obowiązków Stron wynikających z bezwzględnie obowiązujących przepisów prawa.</w:t>
      </w:r>
    </w:p>
    <w:p w:rsidR="009D065B" w:rsidRPr="00A279BC" w:rsidRDefault="00FF61F0" w:rsidP="009D065B">
      <w:pPr>
        <w:pStyle w:val="Akapitzlist"/>
        <w:numPr>
          <w:ilvl w:val="0"/>
          <w:numId w:val="10"/>
        </w:numPr>
        <w:ind w:left="284" w:hanging="284"/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 xml:space="preserve">Wszelkie zmiany w zasadach i zakresie </w:t>
      </w:r>
      <w:r w:rsidR="009D065B" w:rsidRPr="00A279BC">
        <w:rPr>
          <w:rFonts w:eastAsia="Tahoma"/>
          <w:color w:val="auto"/>
        </w:rPr>
        <w:t>przetwarzani</w:t>
      </w:r>
      <w:r w:rsidRPr="00A279BC">
        <w:rPr>
          <w:rFonts w:eastAsia="Tahoma"/>
          <w:color w:val="auto"/>
        </w:rPr>
        <w:t xml:space="preserve">a powierzonych danych osobowych </w:t>
      </w:r>
      <w:r w:rsidR="0038287A" w:rsidRPr="00A279BC">
        <w:rPr>
          <w:rFonts w:eastAsia="Tahoma"/>
          <w:color w:val="auto"/>
        </w:rPr>
        <w:t>wymagają zmiany niniejszej umowy, z zastrzeżeniem ust. 4</w:t>
      </w:r>
      <w:r w:rsidR="009D065B" w:rsidRPr="00A279BC">
        <w:rPr>
          <w:rFonts w:eastAsia="Tahoma"/>
          <w:color w:val="auto"/>
        </w:rPr>
        <w:t>.</w:t>
      </w:r>
    </w:p>
    <w:p w:rsidR="009D065B" w:rsidRPr="00A279BC" w:rsidRDefault="009D065B" w:rsidP="009D065B">
      <w:pPr>
        <w:pStyle w:val="Akapitzlist"/>
        <w:numPr>
          <w:ilvl w:val="0"/>
          <w:numId w:val="10"/>
        </w:numPr>
        <w:ind w:left="284" w:hanging="284"/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 xml:space="preserve">Wszelkie zmiany i uzupełnienia niniejszej umowy wymagają </w:t>
      </w:r>
      <w:r w:rsidR="0038287A" w:rsidRPr="00A279BC">
        <w:rPr>
          <w:rFonts w:eastAsia="Tahoma"/>
          <w:color w:val="auto"/>
        </w:rPr>
        <w:t xml:space="preserve">zachowania </w:t>
      </w:r>
      <w:r w:rsidRPr="00A279BC">
        <w:rPr>
          <w:rFonts w:eastAsia="Tahoma"/>
          <w:color w:val="auto"/>
        </w:rPr>
        <w:t>formy pisemnej pod rygorem nieważności.</w:t>
      </w:r>
    </w:p>
    <w:p w:rsidR="00084BEF" w:rsidRPr="00A279BC" w:rsidRDefault="00084BEF" w:rsidP="009D065B">
      <w:pPr>
        <w:pStyle w:val="Akapitzlist"/>
        <w:numPr>
          <w:ilvl w:val="0"/>
          <w:numId w:val="10"/>
        </w:numPr>
        <w:ind w:left="284" w:hanging="284"/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>Sądem właściwym dla rozstrzygnięcia ewentualnych sporów, które mogłyby wyniknąć na tle realizacji niniejszej umowy, będzie sąd właściwy miejscowo dla siedziby Administratora.</w:t>
      </w:r>
    </w:p>
    <w:p w:rsidR="009D065B" w:rsidRPr="00A279BC" w:rsidRDefault="009D065B" w:rsidP="009D065B">
      <w:pPr>
        <w:pStyle w:val="Akapitzlist"/>
        <w:numPr>
          <w:ilvl w:val="0"/>
          <w:numId w:val="10"/>
        </w:numPr>
        <w:ind w:left="284" w:hanging="284"/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 xml:space="preserve">W sprawach nieuregulowanych umową oraz niniejszą umową powierzenia, mają zastosowanie przepisy </w:t>
      </w:r>
      <w:r w:rsidR="0038287A" w:rsidRPr="00A279BC">
        <w:rPr>
          <w:rFonts w:eastAsia="Tahoma"/>
          <w:color w:val="auto"/>
        </w:rPr>
        <w:t>K</w:t>
      </w:r>
      <w:r w:rsidRPr="00A279BC">
        <w:rPr>
          <w:rFonts w:eastAsia="Tahoma"/>
          <w:color w:val="auto"/>
        </w:rPr>
        <w:t>odeksu cywilnego, ustawy</w:t>
      </w:r>
      <w:r w:rsidR="00084BEF" w:rsidRPr="00A279BC">
        <w:rPr>
          <w:rFonts w:eastAsia="Tahoma"/>
          <w:color w:val="auto"/>
        </w:rPr>
        <w:t xml:space="preserve"> z dnia 10 maja 2018r.</w:t>
      </w:r>
      <w:r w:rsidRPr="00A279BC">
        <w:rPr>
          <w:rFonts w:eastAsia="Tahoma"/>
          <w:color w:val="auto"/>
        </w:rPr>
        <w:t xml:space="preserve"> o ochronie danych osobowych oraz RODO.</w:t>
      </w:r>
    </w:p>
    <w:p w:rsidR="00A72978" w:rsidRPr="00A279BC" w:rsidRDefault="00A72978">
      <w:pPr>
        <w:jc w:val="both"/>
        <w:rPr>
          <w:rFonts w:eastAsia="Tahoma"/>
          <w:color w:val="auto"/>
        </w:rPr>
      </w:pPr>
    </w:p>
    <w:p w:rsidR="00A72978" w:rsidRPr="00A279BC" w:rsidRDefault="00142F63">
      <w:pPr>
        <w:jc w:val="center"/>
        <w:rPr>
          <w:rFonts w:eastAsia="Tahoma"/>
          <w:color w:val="auto"/>
        </w:rPr>
      </w:pPr>
      <w:r w:rsidRPr="00A279BC">
        <w:rPr>
          <w:rFonts w:eastAsia="Tahoma"/>
          <w:b/>
          <w:color w:val="auto"/>
        </w:rPr>
        <w:t xml:space="preserve">§ </w:t>
      </w:r>
      <w:r w:rsidR="00A547EA" w:rsidRPr="00A279BC">
        <w:rPr>
          <w:rFonts w:eastAsia="Tahoma"/>
          <w:b/>
          <w:color w:val="auto"/>
        </w:rPr>
        <w:t>12</w:t>
      </w:r>
    </w:p>
    <w:p w:rsidR="00A72978" w:rsidRPr="00A279BC" w:rsidRDefault="00142F63">
      <w:pPr>
        <w:jc w:val="both"/>
        <w:rPr>
          <w:rFonts w:eastAsia="Tahoma"/>
          <w:color w:val="auto"/>
        </w:rPr>
      </w:pPr>
      <w:r w:rsidRPr="00A279BC">
        <w:rPr>
          <w:rFonts w:eastAsia="Tahoma"/>
          <w:color w:val="auto"/>
        </w:rPr>
        <w:t xml:space="preserve">Umowę sporządzono w dwóch jednobrzmiących egzemplarzach, po jednym dla każdej ze stron. </w:t>
      </w:r>
    </w:p>
    <w:p w:rsidR="00A72978" w:rsidRPr="00A279BC" w:rsidRDefault="00A72978">
      <w:pPr>
        <w:jc w:val="both"/>
        <w:rPr>
          <w:rFonts w:eastAsia="Tahoma"/>
          <w:color w:val="auto"/>
        </w:rPr>
      </w:pPr>
    </w:p>
    <w:p w:rsidR="00A72978" w:rsidRPr="00A279BC" w:rsidRDefault="00A72978">
      <w:pPr>
        <w:jc w:val="both"/>
        <w:rPr>
          <w:rFonts w:eastAsia="Tahoma"/>
          <w:color w:val="auto"/>
        </w:rPr>
      </w:pPr>
    </w:p>
    <w:p w:rsidR="00A72978" w:rsidRPr="00A279BC" w:rsidRDefault="00A72978">
      <w:pPr>
        <w:jc w:val="both"/>
        <w:rPr>
          <w:rFonts w:eastAsia="Tahoma"/>
          <w:color w:val="auto"/>
        </w:rPr>
      </w:pPr>
    </w:p>
    <w:p w:rsidR="00A279BC" w:rsidRPr="00A279BC" w:rsidRDefault="00A279BC">
      <w:pPr>
        <w:jc w:val="both"/>
        <w:rPr>
          <w:rFonts w:eastAsia="Tahoma"/>
          <w:color w:val="auto"/>
        </w:rPr>
      </w:pPr>
    </w:p>
    <w:p w:rsidR="00A72978" w:rsidRPr="00C07DBE" w:rsidRDefault="00142F63" w:rsidP="003B474E">
      <w:pPr>
        <w:jc w:val="center"/>
        <w:rPr>
          <w:rFonts w:eastAsia="Tahoma"/>
          <w:color w:val="auto"/>
        </w:rPr>
      </w:pPr>
      <w:r w:rsidRPr="00A279BC">
        <w:rPr>
          <w:rFonts w:eastAsia="Tahoma"/>
          <w:b/>
          <w:color w:val="auto"/>
        </w:rPr>
        <w:t>ADMINISTRATOR</w:t>
      </w:r>
      <w:r w:rsidRPr="00A279BC">
        <w:rPr>
          <w:rFonts w:eastAsia="Tahoma"/>
          <w:b/>
          <w:color w:val="auto"/>
        </w:rPr>
        <w:tab/>
      </w:r>
      <w:r w:rsidRPr="00A279BC">
        <w:rPr>
          <w:rFonts w:eastAsia="Tahoma"/>
          <w:b/>
          <w:color w:val="auto"/>
        </w:rPr>
        <w:tab/>
      </w:r>
      <w:r w:rsidRPr="00A279BC">
        <w:rPr>
          <w:rFonts w:eastAsia="Tahoma"/>
          <w:b/>
          <w:color w:val="auto"/>
        </w:rPr>
        <w:tab/>
      </w:r>
      <w:r w:rsidRPr="00A279BC">
        <w:rPr>
          <w:rFonts w:eastAsia="Tahoma"/>
          <w:b/>
          <w:color w:val="auto"/>
        </w:rPr>
        <w:tab/>
      </w:r>
      <w:r w:rsidRPr="00A279BC">
        <w:rPr>
          <w:rFonts w:eastAsia="Tahoma"/>
          <w:b/>
          <w:color w:val="auto"/>
        </w:rPr>
        <w:tab/>
        <w:t>PRZETWARZAJĄCY</w:t>
      </w:r>
    </w:p>
    <w:sectPr w:rsidR="00A72978" w:rsidRPr="00C07DBE" w:rsidSect="007E3603"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4EE" w:rsidRDefault="005904EE">
      <w:r>
        <w:separator/>
      </w:r>
    </w:p>
  </w:endnote>
  <w:endnote w:type="continuationSeparator" w:id="0">
    <w:p w:rsidR="005904EE" w:rsidRDefault="0059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07" w:rsidRDefault="00F91A34">
    <w:pPr>
      <w:tabs>
        <w:tab w:val="center" w:pos="4536"/>
        <w:tab w:val="right" w:pos="9072"/>
      </w:tabs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966F07">
      <w:rPr>
        <w:sz w:val="24"/>
        <w:szCs w:val="24"/>
      </w:rPr>
      <w:instrText>PAGE</w:instrText>
    </w:r>
    <w:r>
      <w:rPr>
        <w:sz w:val="24"/>
        <w:szCs w:val="24"/>
      </w:rPr>
      <w:fldChar w:fldCharType="end"/>
    </w:r>
  </w:p>
  <w:p w:rsidR="00966F07" w:rsidRDefault="00966F07">
    <w:pPr>
      <w:tabs>
        <w:tab w:val="center" w:pos="4536"/>
        <w:tab w:val="right" w:pos="9072"/>
      </w:tabs>
      <w:ind w:right="36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07" w:rsidRDefault="00F91A34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8"/>
        <w:szCs w:val="18"/>
      </w:rPr>
    </w:pPr>
    <w:r>
      <w:rPr>
        <w:rFonts w:ascii="Verdana" w:eastAsia="Verdana" w:hAnsi="Verdana" w:cs="Verdana"/>
        <w:sz w:val="18"/>
        <w:szCs w:val="18"/>
      </w:rPr>
      <w:fldChar w:fldCharType="begin"/>
    </w:r>
    <w:r w:rsidR="00966F07">
      <w:rPr>
        <w:rFonts w:ascii="Verdana" w:eastAsia="Verdana" w:hAnsi="Verdana" w:cs="Verdana"/>
        <w:sz w:val="18"/>
        <w:szCs w:val="18"/>
      </w:rPr>
      <w:instrText>PAGE</w:instrText>
    </w:r>
    <w:r>
      <w:rPr>
        <w:rFonts w:ascii="Verdana" w:eastAsia="Verdana" w:hAnsi="Verdana" w:cs="Verdana"/>
        <w:sz w:val="18"/>
        <w:szCs w:val="18"/>
      </w:rPr>
      <w:fldChar w:fldCharType="separate"/>
    </w:r>
    <w:r w:rsidR="00332CE3">
      <w:rPr>
        <w:rFonts w:ascii="Verdana" w:eastAsia="Verdana" w:hAnsi="Verdana" w:cs="Verdana"/>
        <w:noProof/>
        <w:sz w:val="18"/>
        <w:szCs w:val="18"/>
      </w:rPr>
      <w:t>1</w:t>
    </w:r>
    <w:r>
      <w:rPr>
        <w:rFonts w:ascii="Verdana" w:eastAsia="Verdana" w:hAnsi="Verdana" w:cs="Verdana"/>
        <w:sz w:val="18"/>
        <w:szCs w:val="18"/>
      </w:rPr>
      <w:fldChar w:fldCharType="end"/>
    </w:r>
    <w:r w:rsidR="00966F07">
      <w:rPr>
        <w:rFonts w:ascii="Verdana" w:eastAsia="Verdana" w:hAnsi="Verdana" w:cs="Verdana"/>
        <w:sz w:val="18"/>
        <w:szCs w:val="18"/>
      </w:rPr>
      <w:t>/</w:t>
    </w:r>
    <w:r>
      <w:rPr>
        <w:rFonts w:ascii="Verdana" w:eastAsia="Verdana" w:hAnsi="Verdana" w:cs="Verdana"/>
        <w:sz w:val="18"/>
        <w:szCs w:val="18"/>
      </w:rPr>
      <w:fldChar w:fldCharType="begin"/>
    </w:r>
    <w:r w:rsidR="00966F07">
      <w:rPr>
        <w:rFonts w:ascii="Verdana" w:eastAsia="Verdana" w:hAnsi="Verdana" w:cs="Verdana"/>
        <w:sz w:val="18"/>
        <w:szCs w:val="18"/>
      </w:rPr>
      <w:instrText>NUMPAGES</w:instrText>
    </w:r>
    <w:r>
      <w:rPr>
        <w:rFonts w:ascii="Verdana" w:eastAsia="Verdana" w:hAnsi="Verdana" w:cs="Verdana"/>
        <w:sz w:val="18"/>
        <w:szCs w:val="18"/>
      </w:rPr>
      <w:fldChar w:fldCharType="separate"/>
    </w:r>
    <w:r w:rsidR="00332CE3">
      <w:rPr>
        <w:rFonts w:ascii="Verdana" w:eastAsia="Verdana" w:hAnsi="Verdana" w:cs="Verdana"/>
        <w:noProof/>
        <w:sz w:val="18"/>
        <w:szCs w:val="18"/>
      </w:rPr>
      <w:t>4</w:t>
    </w:r>
    <w:r>
      <w:rPr>
        <w:rFonts w:ascii="Verdana" w:eastAsia="Verdana" w:hAnsi="Verdana" w:cs="Verdana"/>
        <w:sz w:val="18"/>
        <w:szCs w:val="18"/>
      </w:rPr>
      <w:fldChar w:fldCharType="end"/>
    </w:r>
  </w:p>
  <w:p w:rsidR="00966F07" w:rsidRDefault="00966F07">
    <w:pPr>
      <w:tabs>
        <w:tab w:val="center" w:pos="4536"/>
        <w:tab w:val="right" w:pos="9072"/>
      </w:tabs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4EE" w:rsidRDefault="005904EE">
      <w:r>
        <w:separator/>
      </w:r>
    </w:p>
  </w:footnote>
  <w:footnote w:type="continuationSeparator" w:id="0">
    <w:p w:rsidR="005904EE" w:rsidRDefault="00590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66B"/>
    <w:multiLevelType w:val="multilevel"/>
    <w:tmpl w:val="01B0380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0BC41DCD"/>
    <w:multiLevelType w:val="multilevel"/>
    <w:tmpl w:val="E0C21676"/>
    <w:lvl w:ilvl="0">
      <w:start w:val="1"/>
      <w:numFmt w:val="decimal"/>
      <w:lvlText w:val="%1."/>
      <w:lvlJc w:val="left"/>
      <w:pPr>
        <w:ind w:left="390" w:hanging="39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F030B7F"/>
    <w:multiLevelType w:val="multilevel"/>
    <w:tmpl w:val="73BC5DD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nsid w:val="16223FAE"/>
    <w:multiLevelType w:val="hybridMultilevel"/>
    <w:tmpl w:val="61DA7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51358"/>
    <w:multiLevelType w:val="multilevel"/>
    <w:tmpl w:val="89E0BA1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1B1F278F"/>
    <w:multiLevelType w:val="multilevel"/>
    <w:tmpl w:val="AC7EE5E2"/>
    <w:lvl w:ilvl="0">
      <w:start w:val="1"/>
      <w:numFmt w:val="decimal"/>
      <w:lvlText w:val="%1."/>
      <w:lvlJc w:val="left"/>
      <w:pPr>
        <w:ind w:left="705" w:hanging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>
    <w:nsid w:val="1C162165"/>
    <w:multiLevelType w:val="multilevel"/>
    <w:tmpl w:val="D03E8E6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>
    <w:nsid w:val="1EFA1148"/>
    <w:multiLevelType w:val="multilevel"/>
    <w:tmpl w:val="6B1A2964"/>
    <w:lvl w:ilvl="0">
      <w:start w:val="1"/>
      <w:numFmt w:val="decimal"/>
      <w:lvlText w:val="%1."/>
      <w:lvlJc w:val="left"/>
      <w:pPr>
        <w:ind w:left="405" w:hanging="4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>
    <w:nsid w:val="248715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B03432A"/>
    <w:multiLevelType w:val="multilevel"/>
    <w:tmpl w:val="1F6CDEFE"/>
    <w:lvl w:ilvl="0">
      <w:start w:val="1"/>
      <w:numFmt w:val="decimal"/>
      <w:lvlText w:val="%1)"/>
      <w:lvlJc w:val="left"/>
      <w:pPr>
        <w:ind w:left="360" w:hanging="360"/>
      </w:pPr>
      <w:rPr>
        <w:rFonts w:ascii="Tahoma" w:eastAsia="Verdana" w:hAnsi="Tahoma" w:cs="Tahoma" w:hint="default"/>
        <w:b w:val="0"/>
        <w:color w:val="000000"/>
        <w:sz w:val="18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>
    <w:nsid w:val="2CE76192"/>
    <w:multiLevelType w:val="hybridMultilevel"/>
    <w:tmpl w:val="EC5AFD08"/>
    <w:lvl w:ilvl="0" w:tplc="A6AEE3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C247C"/>
    <w:multiLevelType w:val="multilevel"/>
    <w:tmpl w:val="35AED8B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1425" w:hanging="705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>
    <w:nsid w:val="35426CC2"/>
    <w:multiLevelType w:val="multilevel"/>
    <w:tmpl w:val="35AED8B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1425" w:hanging="705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>
    <w:nsid w:val="3B8056EF"/>
    <w:multiLevelType w:val="hybridMultilevel"/>
    <w:tmpl w:val="112E7B8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10F00CB"/>
    <w:multiLevelType w:val="multilevel"/>
    <w:tmpl w:val="3F18D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18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>
    <w:nsid w:val="54E6396D"/>
    <w:multiLevelType w:val="multilevel"/>
    <w:tmpl w:val="97040B64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5"/>
      <w:numFmt w:val="decimal"/>
      <w:lvlText w:val="%2."/>
      <w:lvlJc w:val="left"/>
      <w:pPr>
        <w:ind w:left="720" w:hanging="720"/>
      </w:pPr>
      <w:rPr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6">
    <w:nsid w:val="5EEC3FCE"/>
    <w:multiLevelType w:val="multilevel"/>
    <w:tmpl w:val="35AED8B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1425" w:hanging="705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7">
    <w:nsid w:val="5F6908A4"/>
    <w:multiLevelType w:val="multilevel"/>
    <w:tmpl w:val="35AED8B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1425" w:hanging="705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8">
    <w:nsid w:val="649E51BC"/>
    <w:multiLevelType w:val="multilevel"/>
    <w:tmpl w:val="35AED8B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1425" w:hanging="705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9">
    <w:nsid w:val="674F19F4"/>
    <w:multiLevelType w:val="multilevel"/>
    <w:tmpl w:val="DD745F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69413D62"/>
    <w:multiLevelType w:val="multilevel"/>
    <w:tmpl w:val="4A9A4E12"/>
    <w:lvl w:ilvl="0">
      <w:start w:val="1"/>
      <w:numFmt w:val="decimal"/>
      <w:lvlText w:val="%1."/>
      <w:lvlJc w:val="left"/>
      <w:pPr>
        <w:ind w:left="33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50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95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9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1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3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5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7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90" w:hanging="180"/>
      </w:pPr>
      <w:rPr>
        <w:vertAlign w:val="baseline"/>
      </w:rPr>
    </w:lvl>
  </w:abstractNum>
  <w:abstractNum w:abstractNumId="21">
    <w:nsid w:val="6B63119E"/>
    <w:multiLevelType w:val="hybridMultilevel"/>
    <w:tmpl w:val="9F36492E"/>
    <w:lvl w:ilvl="0" w:tplc="6436F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7D5632"/>
    <w:multiLevelType w:val="multilevel"/>
    <w:tmpl w:val="01B0380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3">
    <w:nsid w:val="6BF430D6"/>
    <w:multiLevelType w:val="multilevel"/>
    <w:tmpl w:val="35AED8B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1425" w:hanging="705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4">
    <w:nsid w:val="73681D7D"/>
    <w:multiLevelType w:val="multilevel"/>
    <w:tmpl w:val="FA344A9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5">
    <w:nsid w:val="777F081F"/>
    <w:multiLevelType w:val="multilevel"/>
    <w:tmpl w:val="70CCC178"/>
    <w:lvl w:ilvl="0">
      <w:start w:val="1"/>
      <w:numFmt w:val="decimal"/>
      <w:lvlText w:val="%1."/>
      <w:lvlJc w:val="left"/>
      <w:pPr>
        <w:ind w:left="390" w:hanging="39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6">
    <w:nsid w:val="7F146F43"/>
    <w:multiLevelType w:val="multilevel"/>
    <w:tmpl w:val="5A4A5C8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22"/>
  </w:num>
  <w:num w:numId="2">
    <w:abstractNumId w:val="7"/>
  </w:num>
  <w:num w:numId="3">
    <w:abstractNumId w:val="9"/>
  </w:num>
  <w:num w:numId="4">
    <w:abstractNumId w:val="26"/>
  </w:num>
  <w:num w:numId="5">
    <w:abstractNumId w:val="4"/>
  </w:num>
  <w:num w:numId="6">
    <w:abstractNumId w:val="2"/>
  </w:num>
  <w:num w:numId="7">
    <w:abstractNumId w:val="5"/>
  </w:num>
  <w:num w:numId="8">
    <w:abstractNumId w:val="20"/>
  </w:num>
  <w:num w:numId="9">
    <w:abstractNumId w:val="12"/>
  </w:num>
  <w:num w:numId="10">
    <w:abstractNumId w:val="19"/>
  </w:num>
  <w:num w:numId="11">
    <w:abstractNumId w:val="15"/>
  </w:num>
  <w:num w:numId="12">
    <w:abstractNumId w:val="6"/>
  </w:num>
  <w:num w:numId="13">
    <w:abstractNumId w:val="24"/>
  </w:num>
  <w:num w:numId="14">
    <w:abstractNumId w:val="1"/>
  </w:num>
  <w:num w:numId="15">
    <w:abstractNumId w:val="25"/>
  </w:num>
  <w:num w:numId="16">
    <w:abstractNumId w:val="21"/>
  </w:num>
  <w:num w:numId="17">
    <w:abstractNumId w:val="0"/>
  </w:num>
  <w:num w:numId="18">
    <w:abstractNumId w:val="8"/>
  </w:num>
  <w:num w:numId="19">
    <w:abstractNumId w:val="11"/>
  </w:num>
  <w:num w:numId="20">
    <w:abstractNumId w:val="14"/>
  </w:num>
  <w:num w:numId="21">
    <w:abstractNumId w:val="13"/>
  </w:num>
  <w:num w:numId="22">
    <w:abstractNumId w:val="23"/>
  </w:num>
  <w:num w:numId="23">
    <w:abstractNumId w:val="16"/>
  </w:num>
  <w:num w:numId="24">
    <w:abstractNumId w:val="17"/>
  </w:num>
  <w:num w:numId="25">
    <w:abstractNumId w:val="18"/>
  </w:num>
  <w:num w:numId="26">
    <w:abstractNumId w:val="3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78"/>
    <w:rsid w:val="00001C85"/>
    <w:rsid w:val="00020897"/>
    <w:rsid w:val="00027059"/>
    <w:rsid w:val="00027A3A"/>
    <w:rsid w:val="0005531C"/>
    <w:rsid w:val="000673AD"/>
    <w:rsid w:val="00074903"/>
    <w:rsid w:val="00082E37"/>
    <w:rsid w:val="00084BEF"/>
    <w:rsid w:val="000949CE"/>
    <w:rsid w:val="00095DE6"/>
    <w:rsid w:val="00097E16"/>
    <w:rsid w:val="000B0390"/>
    <w:rsid w:val="000E28F8"/>
    <w:rsid w:val="000E4E07"/>
    <w:rsid w:val="000F2333"/>
    <w:rsid w:val="00110698"/>
    <w:rsid w:val="00126563"/>
    <w:rsid w:val="00134DB5"/>
    <w:rsid w:val="00135B38"/>
    <w:rsid w:val="00142F63"/>
    <w:rsid w:val="001570F5"/>
    <w:rsid w:val="001578FC"/>
    <w:rsid w:val="0018448B"/>
    <w:rsid w:val="001A4576"/>
    <w:rsid w:val="001C1890"/>
    <w:rsid w:val="001C3CE9"/>
    <w:rsid w:val="001E4785"/>
    <w:rsid w:val="00210FAA"/>
    <w:rsid w:val="00231C1F"/>
    <w:rsid w:val="00234738"/>
    <w:rsid w:val="00236101"/>
    <w:rsid w:val="002368B3"/>
    <w:rsid w:val="0024233D"/>
    <w:rsid w:val="00274C21"/>
    <w:rsid w:val="00296198"/>
    <w:rsid w:val="002B2726"/>
    <w:rsid w:val="002D15D8"/>
    <w:rsid w:val="002F49EB"/>
    <w:rsid w:val="00303418"/>
    <w:rsid w:val="00306440"/>
    <w:rsid w:val="00332CE3"/>
    <w:rsid w:val="003413B0"/>
    <w:rsid w:val="00341F2F"/>
    <w:rsid w:val="0034410F"/>
    <w:rsid w:val="00354876"/>
    <w:rsid w:val="00367A97"/>
    <w:rsid w:val="0038287A"/>
    <w:rsid w:val="003B474E"/>
    <w:rsid w:val="003D4143"/>
    <w:rsid w:val="00402CA7"/>
    <w:rsid w:val="00415139"/>
    <w:rsid w:val="00426D18"/>
    <w:rsid w:val="004340E4"/>
    <w:rsid w:val="00475730"/>
    <w:rsid w:val="004B4CD3"/>
    <w:rsid w:val="004F413D"/>
    <w:rsid w:val="0052306E"/>
    <w:rsid w:val="00534C67"/>
    <w:rsid w:val="005402A1"/>
    <w:rsid w:val="005430F4"/>
    <w:rsid w:val="0056084F"/>
    <w:rsid w:val="00572D90"/>
    <w:rsid w:val="00577B09"/>
    <w:rsid w:val="005904BD"/>
    <w:rsid w:val="005904EE"/>
    <w:rsid w:val="005C668A"/>
    <w:rsid w:val="00625F78"/>
    <w:rsid w:val="00632264"/>
    <w:rsid w:val="00634778"/>
    <w:rsid w:val="006504B7"/>
    <w:rsid w:val="006655BB"/>
    <w:rsid w:val="006A28DA"/>
    <w:rsid w:val="006A645E"/>
    <w:rsid w:val="006B49B5"/>
    <w:rsid w:val="006C0C98"/>
    <w:rsid w:val="006C228F"/>
    <w:rsid w:val="006D0B94"/>
    <w:rsid w:val="006E533D"/>
    <w:rsid w:val="006F7C82"/>
    <w:rsid w:val="00703102"/>
    <w:rsid w:val="0070701B"/>
    <w:rsid w:val="00737936"/>
    <w:rsid w:val="007C49D3"/>
    <w:rsid w:val="007D1BBD"/>
    <w:rsid w:val="007E0424"/>
    <w:rsid w:val="007E3603"/>
    <w:rsid w:val="00802F04"/>
    <w:rsid w:val="0081618E"/>
    <w:rsid w:val="008506DC"/>
    <w:rsid w:val="00865645"/>
    <w:rsid w:val="008C7AAE"/>
    <w:rsid w:val="008E0EC4"/>
    <w:rsid w:val="00907C87"/>
    <w:rsid w:val="00947887"/>
    <w:rsid w:val="00950329"/>
    <w:rsid w:val="00966F07"/>
    <w:rsid w:val="00967B0B"/>
    <w:rsid w:val="009721CD"/>
    <w:rsid w:val="00985903"/>
    <w:rsid w:val="009D065B"/>
    <w:rsid w:val="009F67B0"/>
    <w:rsid w:val="00A00330"/>
    <w:rsid w:val="00A279BC"/>
    <w:rsid w:val="00A547EA"/>
    <w:rsid w:val="00A62A82"/>
    <w:rsid w:val="00A72978"/>
    <w:rsid w:val="00A7334A"/>
    <w:rsid w:val="00A75E1A"/>
    <w:rsid w:val="00A84620"/>
    <w:rsid w:val="00A87E89"/>
    <w:rsid w:val="00A95BEF"/>
    <w:rsid w:val="00A9758E"/>
    <w:rsid w:val="00AA100B"/>
    <w:rsid w:val="00AA4C1B"/>
    <w:rsid w:val="00AB27F9"/>
    <w:rsid w:val="00AC6058"/>
    <w:rsid w:val="00AF3A10"/>
    <w:rsid w:val="00AF4041"/>
    <w:rsid w:val="00B06178"/>
    <w:rsid w:val="00B13B53"/>
    <w:rsid w:val="00B266DE"/>
    <w:rsid w:val="00B35B56"/>
    <w:rsid w:val="00B412C9"/>
    <w:rsid w:val="00BA150D"/>
    <w:rsid w:val="00BB7FAC"/>
    <w:rsid w:val="00BC2487"/>
    <w:rsid w:val="00BD4421"/>
    <w:rsid w:val="00BE0B5A"/>
    <w:rsid w:val="00C07DBE"/>
    <w:rsid w:val="00C43EF0"/>
    <w:rsid w:val="00C66013"/>
    <w:rsid w:val="00C81152"/>
    <w:rsid w:val="00CB68D7"/>
    <w:rsid w:val="00CE64D1"/>
    <w:rsid w:val="00D07BF3"/>
    <w:rsid w:val="00D578BA"/>
    <w:rsid w:val="00D646F2"/>
    <w:rsid w:val="00DA4204"/>
    <w:rsid w:val="00DB1A28"/>
    <w:rsid w:val="00DD7BCB"/>
    <w:rsid w:val="00E12B75"/>
    <w:rsid w:val="00E63B8C"/>
    <w:rsid w:val="00E86289"/>
    <w:rsid w:val="00E95A89"/>
    <w:rsid w:val="00F26F9A"/>
    <w:rsid w:val="00F91A34"/>
    <w:rsid w:val="00FB18BC"/>
    <w:rsid w:val="00FB5236"/>
    <w:rsid w:val="00FF61F0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27A3A"/>
  </w:style>
  <w:style w:type="paragraph" w:styleId="Nagwek1">
    <w:name w:val="heading 1"/>
    <w:basedOn w:val="Normalny"/>
    <w:next w:val="Normalny"/>
    <w:rsid w:val="00027A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027A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027A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027A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027A3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027A3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27A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27A3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027A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A89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89"/>
    <w:rPr>
      <w:sz w:val="18"/>
      <w:szCs w:val="18"/>
    </w:rPr>
  </w:style>
  <w:style w:type="table" w:styleId="Tabela-Siatka">
    <w:name w:val="Table Grid"/>
    <w:basedOn w:val="Standardowy"/>
    <w:uiPriority w:val="39"/>
    <w:rsid w:val="0059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90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2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D9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D9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D90"/>
    <w:rPr>
      <w:b/>
      <w:bCs/>
    </w:rPr>
  </w:style>
  <w:style w:type="paragraph" w:styleId="Akapitzlist">
    <w:name w:val="List Paragraph"/>
    <w:basedOn w:val="Normalny"/>
    <w:uiPriority w:val="34"/>
    <w:qFormat/>
    <w:rsid w:val="00AC605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qFormat/>
    <w:rsid w:val="005402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76" w:lineRule="auto"/>
    </w:pPr>
    <w:rPr>
      <w:rFonts w:ascii="Verdana" w:hAnsi="Verdana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2A1"/>
    <w:rPr>
      <w:rFonts w:ascii="Verdana" w:hAnsi="Verdana"/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2C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CA7"/>
  </w:style>
  <w:style w:type="paragraph" w:styleId="Stopka">
    <w:name w:val="footer"/>
    <w:basedOn w:val="Normalny"/>
    <w:link w:val="StopkaZnak"/>
    <w:uiPriority w:val="99"/>
    <w:semiHidden/>
    <w:unhideWhenUsed/>
    <w:rsid w:val="00402C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2CA7"/>
  </w:style>
  <w:style w:type="character" w:customStyle="1" w:styleId="Bodytext">
    <w:name w:val="Body text_"/>
    <w:link w:val="Tekstpodstawowy1"/>
    <w:rsid w:val="0024233D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423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540" w:after="540" w:line="0" w:lineRule="atLeast"/>
      <w:ind w:hanging="640"/>
    </w:pPr>
  </w:style>
  <w:style w:type="paragraph" w:customStyle="1" w:styleId="Normalny1">
    <w:name w:val="Normalny1"/>
    <w:uiPriority w:val="99"/>
    <w:rsid w:val="000B03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</w:pPr>
    <w:rPr>
      <w:rFonts w:ascii="Arial" w:hAnsi="Arial" w:cs="Arial"/>
      <w:sz w:val="22"/>
      <w:szCs w:val="22"/>
    </w:rPr>
  </w:style>
  <w:style w:type="paragraph" w:customStyle="1" w:styleId="Styl1">
    <w:name w:val="Styl1"/>
    <w:basedOn w:val="Normalny"/>
    <w:rsid w:val="00A846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120" w:lineRule="atLeast"/>
      <w:jc w:val="both"/>
    </w:pPr>
    <w:rPr>
      <w:rFonts w:ascii="Arial Narrow" w:hAnsi="Arial Narrow"/>
      <w:b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27A3A"/>
  </w:style>
  <w:style w:type="paragraph" w:styleId="Nagwek1">
    <w:name w:val="heading 1"/>
    <w:basedOn w:val="Normalny"/>
    <w:next w:val="Normalny"/>
    <w:rsid w:val="00027A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027A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027A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027A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027A3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027A3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27A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27A3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027A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A89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89"/>
    <w:rPr>
      <w:sz w:val="18"/>
      <w:szCs w:val="18"/>
    </w:rPr>
  </w:style>
  <w:style w:type="table" w:styleId="Tabela-Siatka">
    <w:name w:val="Table Grid"/>
    <w:basedOn w:val="Standardowy"/>
    <w:uiPriority w:val="39"/>
    <w:rsid w:val="0059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90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2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D9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D9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D90"/>
    <w:rPr>
      <w:b/>
      <w:bCs/>
    </w:rPr>
  </w:style>
  <w:style w:type="paragraph" w:styleId="Akapitzlist">
    <w:name w:val="List Paragraph"/>
    <w:basedOn w:val="Normalny"/>
    <w:uiPriority w:val="34"/>
    <w:qFormat/>
    <w:rsid w:val="00AC605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qFormat/>
    <w:rsid w:val="005402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76" w:lineRule="auto"/>
    </w:pPr>
    <w:rPr>
      <w:rFonts w:ascii="Verdana" w:hAnsi="Verdana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2A1"/>
    <w:rPr>
      <w:rFonts w:ascii="Verdana" w:hAnsi="Verdana"/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2C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CA7"/>
  </w:style>
  <w:style w:type="paragraph" w:styleId="Stopka">
    <w:name w:val="footer"/>
    <w:basedOn w:val="Normalny"/>
    <w:link w:val="StopkaZnak"/>
    <w:uiPriority w:val="99"/>
    <w:semiHidden/>
    <w:unhideWhenUsed/>
    <w:rsid w:val="00402C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2CA7"/>
  </w:style>
  <w:style w:type="character" w:customStyle="1" w:styleId="Bodytext">
    <w:name w:val="Body text_"/>
    <w:link w:val="Tekstpodstawowy1"/>
    <w:rsid w:val="0024233D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423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540" w:after="540" w:line="0" w:lineRule="atLeast"/>
      <w:ind w:hanging="640"/>
    </w:pPr>
  </w:style>
  <w:style w:type="paragraph" w:customStyle="1" w:styleId="Normalny1">
    <w:name w:val="Normalny1"/>
    <w:uiPriority w:val="99"/>
    <w:rsid w:val="000B03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</w:pPr>
    <w:rPr>
      <w:rFonts w:ascii="Arial" w:hAnsi="Arial" w:cs="Arial"/>
      <w:sz w:val="22"/>
      <w:szCs w:val="22"/>
    </w:rPr>
  </w:style>
  <w:style w:type="paragraph" w:customStyle="1" w:styleId="Styl1">
    <w:name w:val="Styl1"/>
    <w:basedOn w:val="Normalny"/>
    <w:rsid w:val="00A846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120" w:lineRule="atLeast"/>
      <w:jc w:val="both"/>
    </w:pPr>
    <w:rPr>
      <w:rFonts w:ascii="Arial Narrow" w:hAnsi="Arial Narrow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1748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Aleksandra Bęben</cp:lastModifiedBy>
  <cp:revision>6</cp:revision>
  <cp:lastPrinted>2019-09-12T12:32:00Z</cp:lastPrinted>
  <dcterms:created xsi:type="dcterms:W3CDTF">2019-09-12T10:51:00Z</dcterms:created>
  <dcterms:modified xsi:type="dcterms:W3CDTF">2019-09-16T10:38:00Z</dcterms:modified>
</cp:coreProperties>
</file>